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29" w:rsidRDefault="009F1C42">
      <w:pPr>
        <w:jc w:val="center"/>
        <w:rPr>
          <w:rFonts w:ascii="Times New Roman" w:hAnsi="Times New Roman"/>
        </w:rPr>
      </w:pPr>
      <w:r>
        <w:rPr>
          <w:noProof/>
        </w:rPr>
        <w:drawing>
          <wp:anchor distT="0" distB="0" distL="0" distR="0" simplePos="0" relativeHeight="251658240" behindDoc="1" locked="0" layoutInCell="1" hidden="0" allowOverlap="1">
            <wp:simplePos x="0" y="0"/>
            <wp:positionH relativeFrom="column">
              <wp:posOffset>1971675</wp:posOffset>
            </wp:positionH>
            <wp:positionV relativeFrom="paragraph">
              <wp:posOffset>-318134</wp:posOffset>
            </wp:positionV>
            <wp:extent cx="2466975" cy="784860"/>
            <wp:effectExtent l="0" t="0" r="0" b="0"/>
            <wp:wrapNone/>
            <wp:docPr id="2" name="image1.jpg" descr="400dpiLogoCropped"/>
            <wp:cNvGraphicFramePr/>
            <a:graphic xmlns:a="http://schemas.openxmlformats.org/drawingml/2006/main">
              <a:graphicData uri="http://schemas.openxmlformats.org/drawingml/2006/picture">
                <pic:pic xmlns:pic="http://schemas.openxmlformats.org/drawingml/2006/picture">
                  <pic:nvPicPr>
                    <pic:cNvPr id="0" name="image1.jpg" descr="400dpiLogoCropped"/>
                    <pic:cNvPicPr preferRelativeResize="0"/>
                  </pic:nvPicPr>
                  <pic:blipFill>
                    <a:blip r:embed="rId8"/>
                    <a:srcRect/>
                    <a:stretch>
                      <a:fillRect/>
                    </a:stretch>
                  </pic:blipFill>
                  <pic:spPr>
                    <a:xfrm>
                      <a:off x="0" y="0"/>
                      <a:ext cx="2466975" cy="784860"/>
                    </a:xfrm>
                    <a:prstGeom prst="rect">
                      <a:avLst/>
                    </a:prstGeom>
                    <a:ln/>
                  </pic:spPr>
                </pic:pic>
              </a:graphicData>
            </a:graphic>
          </wp:anchor>
        </w:drawing>
      </w:r>
    </w:p>
    <w:p w:rsidR="00C97529" w:rsidRDefault="00C97529">
      <w:pPr>
        <w:jc w:val="center"/>
        <w:rPr>
          <w:rFonts w:ascii="Times New Roman" w:hAnsi="Times New Roman"/>
        </w:rPr>
      </w:pPr>
    </w:p>
    <w:p w:rsidR="00C97529" w:rsidRDefault="00C97529">
      <w:pPr>
        <w:jc w:val="center"/>
        <w:rPr>
          <w:rFonts w:ascii="Times New Roman" w:hAnsi="Times New Roman"/>
        </w:rPr>
      </w:pPr>
    </w:p>
    <w:p w:rsidR="00C97529" w:rsidRDefault="009F1C42">
      <w:pPr>
        <w:jc w:val="center"/>
        <w:rPr>
          <w:rFonts w:ascii="Times New Roman" w:hAnsi="Times New Roman"/>
        </w:rPr>
      </w:pPr>
      <w:r>
        <w:rPr>
          <w:rFonts w:ascii="Times New Roman" w:hAnsi="Times New Roman"/>
        </w:rPr>
        <w:t>Board Meeting</w:t>
      </w:r>
    </w:p>
    <w:p w:rsidR="00C97529" w:rsidRDefault="009F1C42">
      <w:pPr>
        <w:jc w:val="center"/>
        <w:rPr>
          <w:rFonts w:ascii="Times New Roman" w:hAnsi="Times New Roman"/>
        </w:rPr>
      </w:pPr>
      <w:r>
        <w:rPr>
          <w:rFonts w:ascii="Times New Roman" w:hAnsi="Times New Roman"/>
        </w:rPr>
        <w:t xml:space="preserve">Thursday June 22nd, 2023 – 12:00 p.m. </w:t>
      </w:r>
    </w:p>
    <w:p w:rsidR="00C97529" w:rsidRDefault="009F1C42">
      <w:pPr>
        <w:jc w:val="center"/>
        <w:rPr>
          <w:rFonts w:ascii="Times New Roman" w:hAnsi="Times New Roman"/>
        </w:rPr>
      </w:pPr>
      <w:r>
        <w:rPr>
          <w:rFonts w:ascii="Times New Roman" w:hAnsi="Times New Roman"/>
        </w:rPr>
        <w:t>The HUB</w:t>
      </w:r>
    </w:p>
    <w:p w:rsidR="00C97529" w:rsidRDefault="009F1C42">
      <w:pPr>
        <w:jc w:val="center"/>
        <w:rPr>
          <w:rFonts w:ascii="Times New Roman" w:hAnsi="Times New Roman"/>
        </w:rPr>
      </w:pPr>
      <w:r>
        <w:rPr>
          <w:rFonts w:ascii="Times New Roman" w:hAnsi="Times New Roman"/>
        </w:rPr>
        <w:t>Olean Business Development Building</w:t>
      </w:r>
    </w:p>
    <w:p w:rsidR="00C97529" w:rsidRDefault="009F1C42">
      <w:pPr>
        <w:jc w:val="center"/>
        <w:rPr>
          <w:rFonts w:ascii="Times New Roman" w:hAnsi="Times New Roman"/>
        </w:rPr>
      </w:pPr>
      <w:r>
        <w:rPr>
          <w:rFonts w:ascii="Times New Roman" w:hAnsi="Times New Roman"/>
        </w:rPr>
        <w:t>301 N. Union Street</w:t>
      </w:r>
    </w:p>
    <w:p w:rsidR="00C97529" w:rsidRDefault="009F1C42">
      <w:pPr>
        <w:jc w:val="center"/>
        <w:rPr>
          <w:rFonts w:ascii="Times New Roman" w:hAnsi="Times New Roman"/>
        </w:rPr>
      </w:pPr>
      <w:r>
        <w:rPr>
          <w:rFonts w:ascii="Times New Roman" w:hAnsi="Times New Roman"/>
        </w:rPr>
        <w:t>Olean, NY 14760</w:t>
      </w:r>
    </w:p>
    <w:p w:rsidR="00C97529" w:rsidRDefault="009F1C42">
      <w:pPr>
        <w:jc w:val="center"/>
        <w:rPr>
          <w:rFonts w:ascii="Times New Roman" w:hAnsi="Times New Roman"/>
          <w:i/>
        </w:rPr>
      </w:pPr>
      <w:r>
        <w:rPr>
          <w:rFonts w:ascii="Times New Roman" w:hAnsi="Times New Roman"/>
          <w:i/>
        </w:rPr>
        <w:t xml:space="preserve"> Approved </w:t>
      </w:r>
      <w:r w:rsidR="00000EE0">
        <w:rPr>
          <w:rFonts w:ascii="Times New Roman" w:hAnsi="Times New Roman"/>
          <w:i/>
        </w:rPr>
        <w:t>10-26-23</w:t>
      </w:r>
    </w:p>
    <w:tbl>
      <w:tblPr>
        <w:tblStyle w:val="a"/>
        <w:tblW w:w="9815" w:type="dxa"/>
        <w:tblBorders>
          <w:bottom w:val="single" w:sz="12" w:space="0" w:color="000000"/>
        </w:tblBorders>
        <w:tblLayout w:type="fixed"/>
        <w:tblLook w:val="0000" w:firstRow="0" w:lastRow="0" w:firstColumn="0" w:lastColumn="0" w:noHBand="0" w:noVBand="0"/>
      </w:tblPr>
      <w:tblGrid>
        <w:gridCol w:w="5140"/>
        <w:gridCol w:w="4675"/>
      </w:tblGrid>
      <w:tr w:rsidR="00C97529">
        <w:trPr>
          <w:trHeight w:val="4950"/>
        </w:trPr>
        <w:tc>
          <w:tcPr>
            <w:tcW w:w="5140" w:type="dxa"/>
          </w:tcPr>
          <w:p w:rsidR="00C97529" w:rsidRDefault="009F1C42">
            <w:pPr>
              <w:pBdr>
                <w:top w:val="nil"/>
                <w:left w:val="nil"/>
                <w:bottom w:val="nil"/>
                <w:right w:val="nil"/>
                <w:between w:val="nil"/>
              </w:pBdr>
              <w:tabs>
                <w:tab w:val="center" w:pos="4320"/>
                <w:tab w:val="right" w:pos="8640"/>
                <w:tab w:val="left" w:pos="720"/>
              </w:tabs>
              <w:jc w:val="both"/>
              <w:rPr>
                <w:rFonts w:ascii="Times New Roman" w:hAnsi="Times New Roman"/>
                <w:i/>
                <w:color w:val="000000"/>
                <w:u w:val="single"/>
              </w:rPr>
            </w:pPr>
            <w:r>
              <w:rPr>
                <w:rFonts w:ascii="Times New Roman" w:hAnsi="Times New Roman"/>
                <w:i/>
                <w:color w:val="000000"/>
                <w:u w:val="single"/>
              </w:rPr>
              <w:t>Board Members Present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Chair - Brad Monroe, Siemens</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 xml:space="preserve">Vice Chair - Brian George, Cutco Corporation </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bookmarkStart w:id="0" w:name="_heading=h.gjdgxs" w:colFirst="0" w:colLast="0"/>
            <w:bookmarkEnd w:id="0"/>
            <w:r>
              <w:rPr>
                <w:rFonts w:ascii="Times New Roman" w:hAnsi="Times New Roman"/>
                <w:b w:val="0"/>
                <w:color w:val="000000"/>
              </w:rPr>
              <w:t>Treasurer - Richard Zink, Southern Tier West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 xml:space="preserve">Secretary -  Frank McAndrew, NYSDOL </w:t>
            </w:r>
          </w:p>
          <w:p w:rsidR="00C97529" w:rsidRDefault="009F1C42">
            <w:pPr>
              <w:tabs>
                <w:tab w:val="right" w:pos="3240"/>
                <w:tab w:val="left" w:pos="3420"/>
              </w:tabs>
              <w:rPr>
                <w:rFonts w:ascii="Times New Roman" w:hAnsi="Times New Roman"/>
                <w:b w:val="0"/>
              </w:rPr>
            </w:pPr>
            <w:r>
              <w:rPr>
                <w:rFonts w:ascii="Times New Roman" w:hAnsi="Times New Roman"/>
                <w:b w:val="0"/>
              </w:rPr>
              <w:t>Lesley Christman, ACCORD</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Kathleen Martel, JCC- Olean</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Whitney Verbridge, Connecting Communities in Action</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Brad Mascho, Edelweiss Farms</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Rich Yeager, Olean Federal Credit Union</w:t>
            </w:r>
          </w:p>
          <w:p w:rsidR="00C97529" w:rsidRDefault="009F1C42">
            <w:pPr>
              <w:tabs>
                <w:tab w:val="center" w:pos="4320"/>
                <w:tab w:val="right" w:pos="8640"/>
                <w:tab w:val="left" w:pos="720"/>
              </w:tabs>
              <w:rPr>
                <w:rFonts w:ascii="Times New Roman" w:hAnsi="Times New Roman"/>
                <w:b w:val="0"/>
              </w:rPr>
            </w:pPr>
            <w:r>
              <w:rPr>
                <w:rFonts w:ascii="Times New Roman" w:hAnsi="Times New Roman"/>
                <w:b w:val="0"/>
              </w:rPr>
              <w:t>Jeremy Martin, M-Tech-Design</w:t>
            </w:r>
          </w:p>
          <w:p w:rsidR="00C97529" w:rsidRDefault="00C97529">
            <w:pPr>
              <w:pBdr>
                <w:top w:val="nil"/>
                <w:left w:val="nil"/>
                <w:bottom w:val="nil"/>
                <w:right w:val="nil"/>
                <w:between w:val="nil"/>
              </w:pBdr>
              <w:tabs>
                <w:tab w:val="center" w:pos="4320"/>
                <w:tab w:val="right" w:pos="8640"/>
                <w:tab w:val="left" w:pos="720"/>
              </w:tabs>
              <w:rPr>
                <w:rFonts w:ascii="Times New Roman" w:hAnsi="Times New Roman"/>
                <w:b w:val="0"/>
                <w:color w:val="000000"/>
              </w:rPr>
            </w:pPr>
          </w:p>
          <w:p w:rsidR="00C97529" w:rsidRDefault="009F1C42">
            <w:pPr>
              <w:pBdr>
                <w:top w:val="nil"/>
                <w:left w:val="nil"/>
                <w:bottom w:val="nil"/>
                <w:right w:val="nil"/>
                <w:between w:val="nil"/>
              </w:pBdr>
              <w:tabs>
                <w:tab w:val="center" w:pos="4320"/>
                <w:tab w:val="right" w:pos="8640"/>
                <w:tab w:val="left" w:pos="720"/>
              </w:tabs>
              <w:rPr>
                <w:rFonts w:ascii="Times New Roman" w:hAnsi="Times New Roman"/>
                <w:i/>
                <w:color w:val="000000"/>
                <w:u w:val="single"/>
              </w:rPr>
            </w:pPr>
            <w:r>
              <w:rPr>
                <w:rFonts w:ascii="Times New Roman" w:hAnsi="Times New Roman"/>
                <w:i/>
                <w:color w:val="000000"/>
                <w:u w:val="single"/>
              </w:rPr>
              <w:t>WDB Staff Present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Jason Miller, Executive Director</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Tiffany Mager, Fiscal &amp; Program Monitor</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Sarah Aldrich, Administrative Assistant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Marsha Blessing Whitsell, Disability Resource Coordinator</w:t>
            </w:r>
          </w:p>
          <w:p w:rsidR="00C97529" w:rsidRDefault="00C97529">
            <w:pPr>
              <w:pBdr>
                <w:top w:val="nil"/>
                <w:left w:val="nil"/>
                <w:bottom w:val="nil"/>
                <w:right w:val="nil"/>
                <w:between w:val="nil"/>
              </w:pBdr>
              <w:tabs>
                <w:tab w:val="center" w:pos="4320"/>
                <w:tab w:val="right" w:pos="8640"/>
                <w:tab w:val="left" w:pos="720"/>
              </w:tabs>
              <w:rPr>
                <w:rFonts w:ascii="Times New Roman" w:hAnsi="Times New Roman"/>
                <w:b w:val="0"/>
                <w:color w:val="000000"/>
              </w:rPr>
            </w:pPr>
          </w:p>
        </w:tc>
        <w:tc>
          <w:tcPr>
            <w:tcW w:w="4675" w:type="dxa"/>
          </w:tcPr>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i/>
                <w:color w:val="000000"/>
                <w:u w:val="single"/>
              </w:rPr>
              <w:t>Board Members Absent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Mary Trzcinski, ACCES-VR</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 xml:space="preserve">Ed Giardini Jr., </w:t>
            </w:r>
            <w:r>
              <w:rPr>
                <w:rFonts w:ascii="Times New Roman" w:hAnsi="Times New Roman"/>
                <w:b w:val="0"/>
              </w:rPr>
              <w:t>Laborers</w:t>
            </w:r>
            <w:r>
              <w:rPr>
                <w:rFonts w:ascii="Times New Roman" w:hAnsi="Times New Roman"/>
                <w:b w:val="0"/>
                <w:color w:val="000000"/>
              </w:rPr>
              <w:t xml:space="preserve"> Local 621</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Kelly Gerrity, Great Lakes Cheese</w:t>
            </w:r>
          </w:p>
          <w:p w:rsidR="00C97529" w:rsidRDefault="009F1C42">
            <w:pPr>
              <w:tabs>
                <w:tab w:val="right" w:pos="3240"/>
                <w:tab w:val="left" w:pos="3420"/>
              </w:tabs>
              <w:rPr>
                <w:rFonts w:ascii="Times New Roman" w:hAnsi="Times New Roman"/>
                <w:b w:val="0"/>
              </w:rPr>
            </w:pPr>
            <w:r>
              <w:rPr>
                <w:rFonts w:ascii="Times New Roman" w:hAnsi="Times New Roman"/>
                <w:b w:val="0"/>
              </w:rPr>
              <w:t>Carrie Haley- Wal-Mart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Steve Simons, Ask Chemicals</w:t>
            </w:r>
          </w:p>
          <w:p w:rsidR="00C97529" w:rsidRDefault="009F1C42">
            <w:pPr>
              <w:pBdr>
                <w:top w:val="nil"/>
                <w:left w:val="nil"/>
                <w:bottom w:val="nil"/>
                <w:right w:val="nil"/>
                <w:between w:val="nil"/>
              </w:pBdr>
              <w:tabs>
                <w:tab w:val="center" w:pos="4320"/>
                <w:tab w:val="right" w:pos="8640"/>
              </w:tabs>
              <w:rPr>
                <w:rFonts w:ascii="Times New Roman" w:hAnsi="Times New Roman"/>
                <w:b w:val="0"/>
                <w:color w:val="000000"/>
              </w:rPr>
            </w:pPr>
            <w:r>
              <w:rPr>
                <w:rFonts w:ascii="Times New Roman" w:hAnsi="Times New Roman"/>
                <w:b w:val="0"/>
                <w:color w:val="000000"/>
              </w:rPr>
              <w:t>Jack Searles, Cattaraugus County DSS</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Meme Yanetsko, Greater Olean Chamber</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Jude Auman, Ljungstrom</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Carissa Knapp, Allegany County</w:t>
            </w:r>
          </w:p>
          <w:p w:rsidR="00C97529" w:rsidRDefault="009F1C42">
            <w:pPr>
              <w:tabs>
                <w:tab w:val="right" w:pos="3240"/>
                <w:tab w:val="left" w:pos="3420"/>
              </w:tabs>
              <w:rPr>
                <w:rFonts w:ascii="Times New Roman" w:hAnsi="Times New Roman"/>
                <w:b w:val="0"/>
              </w:rPr>
            </w:pPr>
            <w:r>
              <w:rPr>
                <w:rFonts w:ascii="Times New Roman" w:hAnsi="Times New Roman"/>
                <w:b w:val="0"/>
              </w:rPr>
              <w:t>Lisa Lee, Literacy West NY</w:t>
            </w:r>
          </w:p>
          <w:p w:rsidR="009F1C42" w:rsidRDefault="009F1C42" w:rsidP="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Jessica Golley, Hi-Y Farms</w:t>
            </w:r>
          </w:p>
          <w:p w:rsidR="000D1935" w:rsidRPr="000D1935" w:rsidRDefault="000D1935" w:rsidP="009F1C42">
            <w:pPr>
              <w:pBdr>
                <w:top w:val="nil"/>
                <w:left w:val="nil"/>
                <w:bottom w:val="nil"/>
                <w:right w:val="nil"/>
                <w:between w:val="nil"/>
              </w:pBdr>
              <w:tabs>
                <w:tab w:val="center" w:pos="4320"/>
                <w:tab w:val="right" w:pos="8640"/>
                <w:tab w:val="left" w:pos="720"/>
              </w:tabs>
              <w:rPr>
                <w:rFonts w:ascii="Times New Roman" w:hAnsi="Times New Roman"/>
                <w:b w:val="0"/>
              </w:rPr>
            </w:pPr>
            <w:r>
              <w:rPr>
                <w:rStyle w:val="wdyuqq"/>
                <w:rFonts w:ascii="Times New Roman" w:hAnsi="Times New Roman"/>
                <w:b w:val="0"/>
              </w:rPr>
              <w:t xml:space="preserve">Kent Joesel, </w:t>
            </w:r>
            <w:r w:rsidRPr="000D1935">
              <w:rPr>
                <w:rStyle w:val="wdyuqq"/>
                <w:rFonts w:ascii="Times New Roman" w:hAnsi="Times New Roman"/>
                <w:b w:val="0"/>
              </w:rPr>
              <w:t>IBEW #106</w:t>
            </w:r>
          </w:p>
          <w:p w:rsidR="00C97529" w:rsidRDefault="00C97529">
            <w:pPr>
              <w:pBdr>
                <w:top w:val="nil"/>
                <w:left w:val="nil"/>
                <w:bottom w:val="nil"/>
                <w:right w:val="nil"/>
                <w:between w:val="nil"/>
              </w:pBdr>
              <w:tabs>
                <w:tab w:val="center" w:pos="4320"/>
                <w:tab w:val="right" w:pos="8640"/>
                <w:tab w:val="left" w:pos="720"/>
              </w:tabs>
              <w:rPr>
                <w:rFonts w:ascii="Times New Roman" w:hAnsi="Times New Roman"/>
                <w:b w:val="0"/>
                <w:color w:val="000000"/>
              </w:rPr>
            </w:pP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i/>
                <w:color w:val="000000"/>
                <w:u w:val="single"/>
              </w:rPr>
              <w:t>Guests Present</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Larry Knight, Cattaraugus One Stop</w:t>
            </w:r>
          </w:p>
          <w:p w:rsidR="00C97529" w:rsidRDefault="00C97529">
            <w:pPr>
              <w:pBdr>
                <w:top w:val="nil"/>
                <w:left w:val="nil"/>
                <w:bottom w:val="nil"/>
                <w:right w:val="nil"/>
                <w:between w:val="nil"/>
              </w:pBdr>
              <w:tabs>
                <w:tab w:val="center" w:pos="4320"/>
                <w:tab w:val="right" w:pos="8640"/>
                <w:tab w:val="left" w:pos="720"/>
              </w:tabs>
              <w:rPr>
                <w:rFonts w:ascii="Times New Roman" w:hAnsi="Times New Roman"/>
                <w:b w:val="0"/>
                <w:color w:val="000000"/>
              </w:rPr>
            </w:pPr>
          </w:p>
        </w:tc>
      </w:tr>
    </w:tbl>
    <w:p w:rsidR="00C97529" w:rsidRDefault="00C97529">
      <w:pPr>
        <w:rPr>
          <w:rFonts w:ascii="Times New Roman" w:hAnsi="Times New Roman"/>
        </w:rPr>
      </w:pPr>
    </w:p>
    <w:p w:rsidR="00C97529" w:rsidRDefault="009F1C42">
      <w:pPr>
        <w:pBdr>
          <w:top w:val="nil"/>
          <w:left w:val="nil"/>
          <w:bottom w:val="nil"/>
          <w:right w:val="nil"/>
          <w:between w:val="nil"/>
        </w:pBdr>
        <w:rPr>
          <w:rFonts w:ascii="Times New Roman" w:hAnsi="Times New Roman"/>
          <w:i/>
          <w:color w:val="000000"/>
          <w:u w:val="single"/>
        </w:rPr>
      </w:pPr>
      <w:r>
        <w:rPr>
          <w:rFonts w:ascii="Times New Roman" w:hAnsi="Times New Roman"/>
          <w:i/>
          <w:color w:val="000000"/>
          <w:u w:val="single"/>
        </w:rPr>
        <w:t>Welcome and Introductions</w:t>
      </w:r>
    </w:p>
    <w:p w:rsidR="00C97529" w:rsidRDefault="009F1C42">
      <w:pPr>
        <w:pBdr>
          <w:top w:val="nil"/>
          <w:left w:val="nil"/>
          <w:bottom w:val="nil"/>
          <w:right w:val="nil"/>
          <w:between w:val="nil"/>
        </w:pBdr>
        <w:tabs>
          <w:tab w:val="center" w:pos="4320"/>
          <w:tab w:val="right" w:pos="8640"/>
          <w:tab w:val="left" w:pos="720"/>
        </w:tabs>
        <w:rPr>
          <w:rFonts w:ascii="Times New Roman" w:hAnsi="Times New Roman"/>
          <w:b w:val="0"/>
          <w:color w:val="000000"/>
        </w:rPr>
      </w:pPr>
      <w:r>
        <w:rPr>
          <w:rFonts w:ascii="Times New Roman" w:hAnsi="Times New Roman"/>
          <w:b w:val="0"/>
          <w:color w:val="000000"/>
        </w:rPr>
        <w:t xml:space="preserve">Brad called the meeting to order at 12:31 p.m. Brad welcomed everyone. Unfortunately, there was </w:t>
      </w:r>
      <w:r>
        <w:rPr>
          <w:rFonts w:ascii="Times New Roman" w:hAnsi="Times New Roman"/>
          <w:b w:val="0"/>
        </w:rPr>
        <w:t>no</w:t>
      </w:r>
      <w:r>
        <w:rPr>
          <w:rFonts w:ascii="Times New Roman" w:hAnsi="Times New Roman"/>
          <w:b w:val="0"/>
          <w:color w:val="000000"/>
        </w:rPr>
        <w:t xml:space="preserve"> </w:t>
      </w:r>
      <w:r>
        <w:rPr>
          <w:rFonts w:ascii="Times New Roman" w:hAnsi="Times New Roman"/>
          <w:b w:val="0"/>
        </w:rPr>
        <w:t>quorum. We will have an executive quorum.</w:t>
      </w:r>
      <w:r>
        <w:rPr>
          <w:rFonts w:ascii="Times New Roman" w:hAnsi="Times New Roman"/>
          <w:b w:val="0"/>
          <w:color w:val="000000"/>
        </w:rPr>
        <w:t xml:space="preserve"> </w:t>
      </w:r>
    </w:p>
    <w:p w:rsidR="00C97529" w:rsidRDefault="00C97529">
      <w:pPr>
        <w:pBdr>
          <w:top w:val="nil"/>
          <w:left w:val="nil"/>
          <w:bottom w:val="nil"/>
          <w:right w:val="nil"/>
          <w:between w:val="nil"/>
        </w:pBdr>
        <w:rPr>
          <w:rFonts w:ascii="Times New Roman" w:hAnsi="Times New Roman"/>
          <w:i/>
          <w:color w:val="000000"/>
          <w:u w:val="single"/>
        </w:rPr>
      </w:pPr>
    </w:p>
    <w:p w:rsidR="00C97529" w:rsidRDefault="009F1C42">
      <w:pPr>
        <w:pBdr>
          <w:top w:val="nil"/>
          <w:left w:val="nil"/>
          <w:bottom w:val="nil"/>
          <w:right w:val="nil"/>
          <w:between w:val="nil"/>
        </w:pBdr>
        <w:rPr>
          <w:rFonts w:ascii="Times New Roman" w:hAnsi="Times New Roman"/>
          <w:i/>
          <w:color w:val="000000"/>
          <w:u w:val="single"/>
        </w:rPr>
      </w:pPr>
      <w:r>
        <w:rPr>
          <w:rFonts w:ascii="Times New Roman" w:hAnsi="Times New Roman"/>
          <w:i/>
          <w:color w:val="000000"/>
          <w:u w:val="single"/>
        </w:rPr>
        <w:t>Approval of the 5/11/23 Meeting Minutes</w:t>
      </w:r>
    </w:p>
    <w:p w:rsidR="00C97529" w:rsidRDefault="009F1C42">
      <w:pPr>
        <w:pBdr>
          <w:top w:val="nil"/>
          <w:left w:val="nil"/>
          <w:bottom w:val="nil"/>
          <w:right w:val="nil"/>
          <w:between w:val="nil"/>
        </w:pBdr>
        <w:rPr>
          <w:rFonts w:ascii="Times New Roman" w:hAnsi="Times New Roman"/>
          <w:color w:val="000000"/>
        </w:rPr>
      </w:pPr>
      <w:r>
        <w:rPr>
          <w:rFonts w:ascii="Times New Roman" w:hAnsi="Times New Roman"/>
          <w:color w:val="000000"/>
        </w:rPr>
        <w:t>*Motion by Brian George;   Second by Fr</w:t>
      </w:r>
      <w:r>
        <w:rPr>
          <w:rFonts w:ascii="Times New Roman" w:hAnsi="Times New Roman"/>
        </w:rPr>
        <w:t>ank McAndrew</w:t>
      </w:r>
      <w:r>
        <w:rPr>
          <w:rFonts w:ascii="Times New Roman" w:hAnsi="Times New Roman"/>
          <w:color w:val="000000"/>
        </w:rPr>
        <w:t>; to approve the minutes of the May 11, 2023 meeting as presented.</w:t>
      </w:r>
    </w:p>
    <w:p w:rsidR="00C97529" w:rsidRDefault="00C97529">
      <w:pPr>
        <w:pBdr>
          <w:top w:val="nil"/>
          <w:left w:val="nil"/>
          <w:bottom w:val="nil"/>
          <w:right w:val="nil"/>
          <w:between w:val="nil"/>
        </w:pBdr>
        <w:rPr>
          <w:rFonts w:ascii="Times New Roman" w:hAnsi="Times New Roman"/>
          <w:color w:val="000000"/>
        </w:rPr>
      </w:pPr>
    </w:p>
    <w:p w:rsidR="00C97529" w:rsidRDefault="009F1C42">
      <w:pPr>
        <w:pBdr>
          <w:top w:val="nil"/>
          <w:left w:val="nil"/>
          <w:bottom w:val="nil"/>
          <w:right w:val="nil"/>
          <w:between w:val="nil"/>
        </w:pBdr>
        <w:ind w:firstLine="720"/>
        <w:rPr>
          <w:rFonts w:ascii="Times New Roman" w:hAnsi="Times New Roman"/>
          <w:i/>
          <w:color w:val="000000"/>
        </w:rPr>
      </w:pPr>
      <w:r>
        <w:rPr>
          <w:rFonts w:ascii="Times New Roman" w:hAnsi="Times New Roman"/>
          <w:i/>
          <w:color w:val="000000"/>
        </w:rPr>
        <w:t>*All in Favor; Motion Carries.</w:t>
      </w:r>
    </w:p>
    <w:p w:rsidR="00C97529" w:rsidRDefault="00C97529">
      <w:pPr>
        <w:pStyle w:val="Title"/>
      </w:pPr>
    </w:p>
    <w:p w:rsidR="00C97529" w:rsidRDefault="009F1C42">
      <w:pPr>
        <w:jc w:val="both"/>
        <w:rPr>
          <w:rFonts w:ascii="Times New Roman" w:hAnsi="Times New Roman"/>
          <w:i/>
          <w:u w:val="single"/>
        </w:rPr>
      </w:pPr>
      <w:r>
        <w:rPr>
          <w:rFonts w:ascii="Times New Roman" w:hAnsi="Times New Roman"/>
          <w:i/>
          <w:u w:val="single"/>
        </w:rPr>
        <w:t>Presentation – Bob Forness, President and Executive Director of Olean Business Development</w:t>
      </w:r>
    </w:p>
    <w:p w:rsidR="00C97529" w:rsidRDefault="009F1C42">
      <w:pPr>
        <w:pStyle w:val="Title"/>
        <w:jc w:val="left"/>
        <w:rPr>
          <w:b w:val="0"/>
        </w:rPr>
      </w:pPr>
      <w:r>
        <w:rPr>
          <w:b w:val="0"/>
        </w:rPr>
        <w:t xml:space="preserve">Bob talked about what OBD has to offer. </w:t>
      </w:r>
      <w:r w:rsidR="00893A69">
        <w:rPr>
          <w:b w:val="0"/>
        </w:rPr>
        <w:t>He wanted</w:t>
      </w:r>
      <w:r>
        <w:rPr>
          <w:b w:val="0"/>
        </w:rPr>
        <w:t xml:space="preserve"> us </w:t>
      </w:r>
      <w:r w:rsidR="00893A69">
        <w:rPr>
          <w:b w:val="0"/>
        </w:rPr>
        <w:t xml:space="preserve">to </w:t>
      </w:r>
      <w:r>
        <w:rPr>
          <w:b w:val="0"/>
        </w:rPr>
        <w:t xml:space="preserve">know that they do not just focus on the Olean Area but a tri county area (Catt, All, Mckean). </w:t>
      </w:r>
      <w:r w:rsidR="00893A69">
        <w:rPr>
          <w:b w:val="0"/>
        </w:rPr>
        <w:t>The OBD wants t</w:t>
      </w:r>
      <w:r>
        <w:rPr>
          <w:b w:val="0"/>
        </w:rPr>
        <w:t>o create an entrepreneurial atmosphere, incubate thoughts and ideas, to help startup</w:t>
      </w:r>
      <w:r w:rsidR="00893A69">
        <w:rPr>
          <w:b w:val="0"/>
        </w:rPr>
        <w:t xml:space="preserve"> businesses, grow the business and </w:t>
      </w:r>
      <w:r>
        <w:rPr>
          <w:b w:val="0"/>
        </w:rPr>
        <w:t xml:space="preserve">surround </w:t>
      </w:r>
      <w:r w:rsidR="00893A69">
        <w:rPr>
          <w:b w:val="0"/>
        </w:rPr>
        <w:t xml:space="preserve">these </w:t>
      </w:r>
      <w:r>
        <w:rPr>
          <w:b w:val="0"/>
        </w:rPr>
        <w:t xml:space="preserve">with support all at OBD. The support system meets every few weeks to discuss success and difficulties. They just got a grant to enhance the business incubator for $85,000 from the Ralph Wilson Foundation. This grant will keep the OBD running and enable them to start new programs. </w:t>
      </w:r>
      <w:r w:rsidR="00893A69">
        <w:rPr>
          <w:b w:val="0"/>
        </w:rPr>
        <w:t xml:space="preserve">The </w:t>
      </w:r>
      <w:r>
        <w:rPr>
          <w:b w:val="0"/>
        </w:rPr>
        <w:t xml:space="preserve">Laine Business </w:t>
      </w:r>
      <w:r>
        <w:rPr>
          <w:b w:val="0"/>
        </w:rPr>
        <w:lastRenderedPageBreak/>
        <w:t xml:space="preserve">Accelerator is in its 3rd year. They have had 14 successful businesses. </w:t>
      </w:r>
      <w:r w:rsidR="00893A69">
        <w:rPr>
          <w:b w:val="0"/>
        </w:rPr>
        <w:t>The OBD</w:t>
      </w:r>
      <w:r>
        <w:rPr>
          <w:b w:val="0"/>
        </w:rPr>
        <w:t xml:space="preserve"> are in need of the </w:t>
      </w:r>
      <w:bookmarkStart w:id="1" w:name="_GoBack"/>
      <w:bookmarkEnd w:id="1"/>
      <w:r>
        <w:rPr>
          <w:b w:val="0"/>
        </w:rPr>
        <w:t xml:space="preserve">incubator </w:t>
      </w:r>
      <w:r w:rsidR="00893A69">
        <w:rPr>
          <w:b w:val="0"/>
        </w:rPr>
        <w:t xml:space="preserve">that utilizes the </w:t>
      </w:r>
      <w:r>
        <w:rPr>
          <w:b w:val="0"/>
        </w:rPr>
        <w:t>aspect of developing a business as we</w:t>
      </w:r>
      <w:r w:rsidR="00893A69">
        <w:rPr>
          <w:b w:val="0"/>
        </w:rPr>
        <w:t>ll as an industrial incubator. The OBD w</w:t>
      </w:r>
      <w:r>
        <w:rPr>
          <w:b w:val="0"/>
        </w:rPr>
        <w:t>ould like to form a support system around the entire system. They are looking to help area companies with their hiring needs.  They are working on getting a national campaign to get more employees to move to this area.</w:t>
      </w:r>
    </w:p>
    <w:p w:rsidR="00C97529" w:rsidRDefault="00C97529">
      <w:pPr>
        <w:pStyle w:val="Title"/>
        <w:rPr>
          <w:b w:val="0"/>
        </w:rPr>
      </w:pPr>
    </w:p>
    <w:p w:rsidR="00C97529" w:rsidRDefault="00C97529">
      <w:pPr>
        <w:pStyle w:val="Title"/>
      </w:pPr>
    </w:p>
    <w:p w:rsidR="00C97529" w:rsidRDefault="00C97529">
      <w:pPr>
        <w:pStyle w:val="Title"/>
      </w:pPr>
    </w:p>
    <w:p w:rsidR="00C97529" w:rsidRDefault="009F1C42">
      <w:pPr>
        <w:pStyle w:val="Title"/>
      </w:pPr>
      <w:r>
        <w:t>RESOLUTION</w:t>
      </w:r>
    </w:p>
    <w:p w:rsidR="00C97529" w:rsidRDefault="009F1C42">
      <w:pPr>
        <w:pStyle w:val="Subtitle"/>
        <w:rPr>
          <w:rFonts w:ascii="Times New Roman" w:hAnsi="Times New Roman"/>
        </w:rPr>
      </w:pPr>
      <w:r>
        <w:rPr>
          <w:rFonts w:ascii="Times New Roman" w:hAnsi="Times New Roman"/>
        </w:rPr>
        <w:t>Approval of PY23 Budgets</w:t>
      </w:r>
    </w:p>
    <w:p w:rsidR="00C97529" w:rsidRDefault="00C97529">
      <w:pPr>
        <w:ind w:left="1296" w:hanging="1296"/>
        <w:rPr>
          <w:rFonts w:ascii="Times New Roman" w:hAnsi="Times New Roman"/>
          <w:b w:val="0"/>
        </w:rPr>
      </w:pPr>
    </w:p>
    <w:p w:rsidR="00C97529" w:rsidRDefault="009F1C42">
      <w:pPr>
        <w:pBdr>
          <w:top w:val="nil"/>
          <w:left w:val="nil"/>
          <w:bottom w:val="nil"/>
          <w:right w:val="nil"/>
          <w:between w:val="nil"/>
        </w:pBdr>
        <w:spacing w:after="120"/>
        <w:rPr>
          <w:rFonts w:ascii="Times New Roman" w:hAnsi="Times New Roman"/>
          <w:b w:val="0"/>
          <w:color w:val="000000"/>
        </w:rPr>
      </w:pPr>
      <w:r>
        <w:rPr>
          <w:rFonts w:ascii="Times New Roman" w:hAnsi="Times New Roman"/>
          <w:b w:val="0"/>
          <w:color w:val="000000"/>
        </w:rPr>
        <w:t>Motion by: Brad Monroe, Second by: Brian George to adopt the following resolution:</w:t>
      </w:r>
    </w:p>
    <w:p w:rsidR="00C97529" w:rsidRDefault="009F1C42">
      <w:pPr>
        <w:ind w:left="1440" w:hanging="1440"/>
        <w:jc w:val="both"/>
        <w:rPr>
          <w:rFonts w:ascii="Times New Roman" w:hAnsi="Times New Roman"/>
          <w:b w:val="0"/>
        </w:rPr>
      </w:pPr>
      <w:r>
        <w:rPr>
          <w:rFonts w:ascii="Times New Roman" w:hAnsi="Times New Roman"/>
          <w:b w:val="0"/>
        </w:rPr>
        <w:t>WHEREAS,</w:t>
      </w:r>
      <w:r>
        <w:rPr>
          <w:rFonts w:ascii="Times New Roman" w:hAnsi="Times New Roman"/>
          <w:b w:val="0"/>
        </w:rPr>
        <w:tab/>
        <w:t xml:space="preserve">the Finance and Audit Committee has recommended funding amounts for the WDB, Career Services and Youth Services for PY23; and </w:t>
      </w:r>
    </w:p>
    <w:p w:rsidR="00C97529" w:rsidRDefault="009F1C42">
      <w:pPr>
        <w:ind w:left="1440" w:hanging="1440"/>
        <w:rPr>
          <w:rFonts w:ascii="Times New Roman" w:hAnsi="Times New Roman"/>
          <w:b w:val="0"/>
        </w:rPr>
      </w:pPr>
      <w:r>
        <w:rPr>
          <w:rFonts w:ascii="Times New Roman" w:hAnsi="Times New Roman"/>
          <w:b w:val="0"/>
        </w:rPr>
        <w:t>WHEREAS,</w:t>
      </w:r>
      <w:r>
        <w:rPr>
          <w:rFonts w:ascii="Times New Roman" w:hAnsi="Times New Roman"/>
          <w:b w:val="0"/>
        </w:rPr>
        <w:tab/>
        <w:t xml:space="preserve">the Finance and Audit Committee also recommends that if any additional funding becomes available during the PY23 year, that it be dedicated solely to providing additional training and supports to Career Center customers, dependent on the stipulations of the funding; </w:t>
      </w:r>
    </w:p>
    <w:p w:rsidR="00C97529" w:rsidRDefault="009F1C42">
      <w:pPr>
        <w:ind w:left="1440" w:hanging="1440"/>
        <w:rPr>
          <w:rFonts w:ascii="Times New Roman" w:hAnsi="Times New Roman"/>
          <w:b w:val="0"/>
        </w:rPr>
      </w:pPr>
      <w:r>
        <w:rPr>
          <w:rFonts w:ascii="Times New Roman" w:hAnsi="Times New Roman"/>
          <w:b w:val="0"/>
        </w:rPr>
        <w:t>NOW, THEREFORE, BE IT RESOLVED, that the PY23 WDB Office, Career Services and Youth Services budgets attached are hereby approved.</w:t>
      </w:r>
    </w:p>
    <w:p w:rsidR="00C97529" w:rsidRDefault="00C97529">
      <w:pPr>
        <w:pBdr>
          <w:top w:val="nil"/>
          <w:left w:val="nil"/>
          <w:bottom w:val="nil"/>
          <w:right w:val="nil"/>
          <w:between w:val="nil"/>
        </w:pBdr>
        <w:ind w:firstLine="720"/>
        <w:rPr>
          <w:rFonts w:ascii="Times New Roman" w:hAnsi="Times New Roman"/>
          <w:i/>
          <w:color w:val="000000"/>
        </w:rPr>
      </w:pPr>
    </w:p>
    <w:p w:rsidR="00C97529" w:rsidRDefault="009F1C42">
      <w:pPr>
        <w:pBdr>
          <w:top w:val="nil"/>
          <w:left w:val="nil"/>
          <w:bottom w:val="nil"/>
          <w:right w:val="nil"/>
          <w:between w:val="nil"/>
        </w:pBdr>
        <w:ind w:firstLine="720"/>
        <w:rPr>
          <w:rFonts w:ascii="Times New Roman" w:hAnsi="Times New Roman"/>
          <w:i/>
          <w:color w:val="000000"/>
        </w:rPr>
      </w:pPr>
      <w:r>
        <w:rPr>
          <w:rFonts w:ascii="Times New Roman" w:hAnsi="Times New Roman"/>
          <w:i/>
          <w:color w:val="000000"/>
        </w:rPr>
        <w:t>*All in Favor; Motion Carries.</w:t>
      </w:r>
    </w:p>
    <w:p w:rsidR="00C97529" w:rsidRDefault="00C97529">
      <w:pPr>
        <w:ind w:left="1440" w:hanging="1440"/>
        <w:rPr>
          <w:rFonts w:ascii="Times New Roman" w:hAnsi="Times New Roman"/>
          <w:b w:val="0"/>
        </w:rPr>
      </w:pPr>
    </w:p>
    <w:p w:rsidR="00C97529" w:rsidRDefault="009F1C42">
      <w:pPr>
        <w:jc w:val="both"/>
        <w:rPr>
          <w:rFonts w:ascii="Times New Roman" w:hAnsi="Times New Roman"/>
          <w:u w:val="single"/>
        </w:rPr>
      </w:pPr>
      <w:r>
        <w:rPr>
          <w:rFonts w:ascii="Times New Roman" w:hAnsi="Times New Roman"/>
          <w:i/>
          <w:u w:val="single"/>
        </w:rPr>
        <w:t>System Operator</w:t>
      </w:r>
      <w:r>
        <w:rPr>
          <w:rFonts w:ascii="Times New Roman" w:hAnsi="Times New Roman"/>
          <w:u w:val="single"/>
        </w:rPr>
        <w:t xml:space="preserve"> </w:t>
      </w:r>
      <w:r>
        <w:rPr>
          <w:rFonts w:ascii="Times New Roman" w:hAnsi="Times New Roman"/>
          <w:i/>
          <w:u w:val="single"/>
        </w:rPr>
        <w:t>Updates –Jason Miller</w:t>
      </w:r>
    </w:p>
    <w:p w:rsidR="00C97529" w:rsidRDefault="00C97529">
      <w:pPr>
        <w:jc w:val="both"/>
        <w:rPr>
          <w:rFonts w:ascii="Times New Roman" w:hAnsi="Times New Roman"/>
          <w:b w:val="0"/>
        </w:rPr>
      </w:pPr>
    </w:p>
    <w:p w:rsidR="00C97529" w:rsidRDefault="009F1C42">
      <w:pPr>
        <w:jc w:val="both"/>
        <w:rPr>
          <w:rFonts w:ascii="Times New Roman" w:hAnsi="Times New Roman"/>
          <w:b w:val="0"/>
          <w:u w:val="single"/>
        </w:rPr>
      </w:pPr>
      <w:r>
        <w:rPr>
          <w:rFonts w:ascii="Times New Roman" w:hAnsi="Times New Roman"/>
          <w:b w:val="0"/>
          <w:u w:val="single"/>
        </w:rPr>
        <w:t>South Dayton Small Business Event</w:t>
      </w:r>
    </w:p>
    <w:p w:rsidR="00C97529" w:rsidRDefault="009F1C42">
      <w:pPr>
        <w:jc w:val="both"/>
        <w:rPr>
          <w:rFonts w:ascii="Times New Roman" w:hAnsi="Times New Roman"/>
          <w:b w:val="0"/>
        </w:rPr>
      </w:pPr>
      <w:r>
        <w:rPr>
          <w:rFonts w:ascii="Times New Roman" w:hAnsi="Times New Roman"/>
          <w:b w:val="0"/>
        </w:rPr>
        <w:t>On June 6</w:t>
      </w:r>
      <w:r>
        <w:rPr>
          <w:rFonts w:ascii="Times New Roman" w:hAnsi="Times New Roman"/>
          <w:b w:val="0"/>
          <w:vertAlign w:val="superscript"/>
        </w:rPr>
        <w:t>th</w:t>
      </w:r>
      <w:r>
        <w:rPr>
          <w:rFonts w:ascii="Times New Roman" w:hAnsi="Times New Roman"/>
          <w:b w:val="0"/>
        </w:rPr>
        <w:t xml:space="preserve"> Tiffany and I attended a small business event at the South Dayton Library.  This was part of the Cattaraugus County Economic Development team. We were invited by the Assistant to the Mayor of South Dayton to come and meet with local businesses to discuss how they can attract employees.  We met with the Owner of the Super Duper in South Dayton (known for their donuts!) and had a good conversation on how to attract employees. The only have two employees that know how to make the donuts that they are famous for.  We discussed some ways to begin succession planning by reaching out to the BOCES in Fredonia and looking at students in the culinary class there that might have an interest in baking.  We were able to talk to several other people and spread the name of the Workforce Development Board to parts of the County were we probably don’t get much word of mouth.</w:t>
      </w:r>
    </w:p>
    <w:p w:rsidR="00C97529" w:rsidRDefault="00C97529">
      <w:pPr>
        <w:jc w:val="both"/>
        <w:rPr>
          <w:rFonts w:ascii="Times New Roman" w:hAnsi="Times New Roman"/>
          <w:b w:val="0"/>
        </w:rPr>
      </w:pPr>
    </w:p>
    <w:p w:rsidR="00C97529" w:rsidRDefault="009F1C42">
      <w:pPr>
        <w:jc w:val="both"/>
        <w:rPr>
          <w:rFonts w:ascii="Times New Roman" w:hAnsi="Times New Roman"/>
          <w:b w:val="0"/>
          <w:u w:val="single"/>
        </w:rPr>
      </w:pPr>
      <w:r>
        <w:rPr>
          <w:rFonts w:ascii="Times New Roman" w:hAnsi="Times New Roman"/>
          <w:b w:val="0"/>
          <w:u w:val="single"/>
        </w:rPr>
        <w:t>JCC Workforce Development Skilled Trades and Retention Showcase</w:t>
      </w:r>
    </w:p>
    <w:p w:rsidR="00C97529" w:rsidRDefault="009F1C42">
      <w:pPr>
        <w:jc w:val="both"/>
        <w:rPr>
          <w:rFonts w:ascii="Times New Roman" w:hAnsi="Times New Roman"/>
          <w:b w:val="0"/>
        </w:rPr>
      </w:pPr>
      <w:r>
        <w:rPr>
          <w:rFonts w:ascii="Times New Roman" w:hAnsi="Times New Roman"/>
          <w:b w:val="0"/>
        </w:rPr>
        <w:t>I was invited to participate in the JCC Workforce Development Skilled Trades and Retention Showcase on June 15</w:t>
      </w:r>
      <w:r>
        <w:rPr>
          <w:rFonts w:ascii="Times New Roman" w:hAnsi="Times New Roman"/>
          <w:b w:val="0"/>
          <w:vertAlign w:val="superscript"/>
        </w:rPr>
        <w:t>th</w:t>
      </w:r>
      <w:r>
        <w:rPr>
          <w:rFonts w:ascii="Times New Roman" w:hAnsi="Times New Roman"/>
          <w:b w:val="0"/>
        </w:rPr>
        <w:t xml:space="preserve"> at JCC Olean Campus.  There were 26 attendees representing several local businesses.  I shared a PowerPoint and gave a brief history of the WDB and the services that we can provide though the Career Centers.</w:t>
      </w:r>
    </w:p>
    <w:p w:rsidR="00C97529" w:rsidRDefault="009F1C42">
      <w:pPr>
        <w:jc w:val="both"/>
        <w:rPr>
          <w:rFonts w:ascii="Times New Roman" w:hAnsi="Times New Roman"/>
          <w:b w:val="0"/>
        </w:rPr>
      </w:pPr>
      <w:r>
        <w:rPr>
          <w:rFonts w:ascii="Times New Roman" w:hAnsi="Times New Roman"/>
          <w:b w:val="0"/>
        </w:rPr>
        <w:t>I potentially recruited a new Board Member from Napoleon Engineering and met with a Job Seeker that I am going to share his resume with some of my contacts.</w:t>
      </w:r>
    </w:p>
    <w:p w:rsidR="00C97529" w:rsidRDefault="00C97529">
      <w:pPr>
        <w:jc w:val="both"/>
        <w:rPr>
          <w:rFonts w:ascii="Times New Roman" w:hAnsi="Times New Roman"/>
          <w:b w:val="0"/>
        </w:rPr>
      </w:pPr>
    </w:p>
    <w:p w:rsidR="00C97529" w:rsidRDefault="009F1C42">
      <w:pPr>
        <w:jc w:val="both"/>
        <w:rPr>
          <w:rFonts w:ascii="Times New Roman" w:hAnsi="Times New Roman"/>
          <w:b w:val="0"/>
          <w:u w:val="single"/>
        </w:rPr>
      </w:pPr>
      <w:r>
        <w:rPr>
          <w:rFonts w:ascii="Times New Roman" w:hAnsi="Times New Roman"/>
          <w:b w:val="0"/>
          <w:u w:val="single"/>
        </w:rPr>
        <w:t>Partnership with Southern Tier Library System</w:t>
      </w:r>
    </w:p>
    <w:p w:rsidR="00C97529" w:rsidRDefault="009F1C42">
      <w:pPr>
        <w:jc w:val="both"/>
        <w:rPr>
          <w:rFonts w:ascii="Times New Roman" w:hAnsi="Times New Roman"/>
          <w:b w:val="0"/>
        </w:rPr>
      </w:pPr>
      <w:r>
        <w:rPr>
          <w:rFonts w:ascii="Times New Roman" w:hAnsi="Times New Roman"/>
          <w:b w:val="0"/>
        </w:rPr>
        <w:lastRenderedPageBreak/>
        <w:t>Southern Tier Library System is the collective group of all of the Libraries in Allegany County. They received an ARC grant to upgrade technology and marketing to assist library patrons who are interested in doing job searches and career research. As a partner in that grant they have allotted us $5,000 for marketing of the Workforce Development Board within the Library system for participating in their meetings and agreeing to work with the Libraries to do Job Fairs.  We have already received the check and will begin purchasing marketing material soon.  We will also be able to use the materials at events that we do such as our Job Fairs and hopefully a Career Fair that we have begun discussions with JCC, Dream It Do It of Cattaraugus County and OBDC on trying to pull together.</w:t>
      </w:r>
    </w:p>
    <w:p w:rsidR="00C97529" w:rsidRDefault="00C97529">
      <w:pPr>
        <w:jc w:val="both"/>
        <w:rPr>
          <w:rFonts w:ascii="Times New Roman" w:hAnsi="Times New Roman"/>
          <w:b w:val="0"/>
        </w:rPr>
      </w:pPr>
    </w:p>
    <w:p w:rsidR="00C97529" w:rsidRDefault="009F1C42">
      <w:pPr>
        <w:jc w:val="both"/>
        <w:rPr>
          <w:rFonts w:ascii="Times New Roman" w:hAnsi="Times New Roman"/>
          <w:i/>
          <w:u w:val="single"/>
        </w:rPr>
      </w:pPr>
      <w:r>
        <w:rPr>
          <w:rFonts w:ascii="Times New Roman" w:hAnsi="Times New Roman"/>
          <w:i/>
          <w:u w:val="single"/>
        </w:rPr>
        <w:t>Director’s Update-Jason Miller</w:t>
      </w:r>
    </w:p>
    <w:p w:rsidR="00C97529" w:rsidRDefault="00C97529">
      <w:pPr>
        <w:jc w:val="both"/>
        <w:rPr>
          <w:rFonts w:ascii="Times New Roman" w:hAnsi="Times New Roman"/>
          <w:b w:val="0"/>
        </w:rPr>
      </w:pPr>
    </w:p>
    <w:p w:rsidR="00C97529" w:rsidRDefault="009F1C42">
      <w:pPr>
        <w:jc w:val="both"/>
        <w:rPr>
          <w:rFonts w:ascii="Times New Roman" w:hAnsi="Times New Roman"/>
          <w:b w:val="0"/>
          <w:u w:val="single"/>
        </w:rPr>
      </w:pPr>
      <w:r>
        <w:rPr>
          <w:rFonts w:ascii="Times New Roman" w:hAnsi="Times New Roman"/>
          <w:b w:val="0"/>
          <w:u w:val="single"/>
        </w:rPr>
        <w:t>Local and Regional Plan Modifications</w:t>
      </w:r>
    </w:p>
    <w:p w:rsidR="00C97529" w:rsidRDefault="009F1C42">
      <w:pPr>
        <w:jc w:val="both"/>
        <w:rPr>
          <w:rFonts w:ascii="Times New Roman" w:hAnsi="Times New Roman"/>
          <w:b w:val="0"/>
        </w:rPr>
      </w:pPr>
      <w:r>
        <w:rPr>
          <w:rFonts w:ascii="Times New Roman" w:hAnsi="Times New Roman"/>
          <w:b w:val="0"/>
        </w:rPr>
        <w:t>On April 21</w:t>
      </w:r>
      <w:r>
        <w:rPr>
          <w:rFonts w:ascii="Times New Roman" w:hAnsi="Times New Roman"/>
          <w:b w:val="0"/>
          <w:vertAlign w:val="superscript"/>
        </w:rPr>
        <w:t>st</w:t>
      </w:r>
      <w:r>
        <w:rPr>
          <w:rFonts w:ascii="Times New Roman" w:hAnsi="Times New Roman"/>
          <w:b w:val="0"/>
        </w:rPr>
        <w:t xml:space="preserve"> NY State Department of Labor released guidance on the Modification of our Local and Regional plans that were written back in 2021.  The only we change we are submitting for the Local Plan is the inclusion of the Adult Priority of Service Policy that we discussed at the May meeting.  I sent out the Local plan about a week or so ago to review and let me know if you have comments.  The Plan is due to NYSDOL by Friday June 30</w:t>
      </w:r>
      <w:r>
        <w:rPr>
          <w:rFonts w:ascii="Times New Roman" w:hAnsi="Times New Roman"/>
          <w:b w:val="0"/>
          <w:vertAlign w:val="superscript"/>
        </w:rPr>
        <w:t>th</w:t>
      </w:r>
      <w:r>
        <w:rPr>
          <w:rFonts w:ascii="Times New Roman" w:hAnsi="Times New Roman"/>
          <w:b w:val="0"/>
        </w:rPr>
        <w:t>. As per the guidance I have received approval from the Mr. VanRensselaer and Mr. Harris as our Chief Elected Officials in Cattaraugus and Allegany Counties.</w:t>
      </w:r>
    </w:p>
    <w:p w:rsidR="00C97529" w:rsidRDefault="009F1C42">
      <w:pPr>
        <w:jc w:val="both"/>
        <w:rPr>
          <w:rFonts w:ascii="Times New Roman" w:hAnsi="Times New Roman"/>
          <w:b w:val="0"/>
        </w:rPr>
      </w:pPr>
      <w:r>
        <w:rPr>
          <w:rFonts w:ascii="Times New Roman" w:hAnsi="Times New Roman"/>
          <w:b w:val="0"/>
        </w:rPr>
        <w:t>The Regional Plan was reviewed in conjunction with the WDB Directors from Chautauqua, Erie and Niagara Counties.  We decided that there were no changes necessary at this time. This has also been approved by the Chief Elected Officials in Cattaraugus and Allegany Counties.  Katie Geise from Chautauqua WDB was the lead on this and has already submitted our unmodified Regional Plan to NYSDOL.</w:t>
      </w:r>
    </w:p>
    <w:p w:rsidR="00C97529" w:rsidRDefault="00C97529">
      <w:pPr>
        <w:jc w:val="both"/>
        <w:rPr>
          <w:rFonts w:ascii="Times New Roman" w:hAnsi="Times New Roman"/>
          <w:b w:val="0"/>
        </w:rPr>
      </w:pPr>
    </w:p>
    <w:p w:rsidR="00C97529" w:rsidRDefault="009F1C42">
      <w:pPr>
        <w:jc w:val="both"/>
        <w:rPr>
          <w:rFonts w:ascii="Times New Roman" w:hAnsi="Times New Roman"/>
          <w:b w:val="0"/>
          <w:u w:val="single"/>
        </w:rPr>
      </w:pPr>
      <w:r>
        <w:rPr>
          <w:rFonts w:ascii="Times New Roman" w:hAnsi="Times New Roman"/>
          <w:b w:val="0"/>
          <w:u w:val="single"/>
        </w:rPr>
        <w:t>One Stop Career Center Certification</w:t>
      </w:r>
    </w:p>
    <w:p w:rsidR="00C97529" w:rsidRDefault="009F1C42">
      <w:pPr>
        <w:jc w:val="both"/>
        <w:rPr>
          <w:rFonts w:ascii="Times New Roman" w:hAnsi="Times New Roman"/>
          <w:b w:val="0"/>
        </w:rPr>
      </w:pPr>
      <w:r>
        <w:rPr>
          <w:rFonts w:ascii="Times New Roman" w:hAnsi="Times New Roman"/>
          <w:b w:val="0"/>
        </w:rPr>
        <w:t>On May 31</w:t>
      </w:r>
      <w:r>
        <w:rPr>
          <w:rFonts w:ascii="Times New Roman" w:hAnsi="Times New Roman"/>
          <w:b w:val="0"/>
          <w:vertAlign w:val="superscript"/>
        </w:rPr>
        <w:t>st</w:t>
      </w:r>
      <w:r>
        <w:rPr>
          <w:rFonts w:ascii="Times New Roman" w:hAnsi="Times New Roman"/>
          <w:b w:val="0"/>
        </w:rPr>
        <w:t xml:space="preserve"> NY State Department of Labor released guidance for One Stop Career Center Recertification. This is a process that needs to be done once every three years.  There is a set of questions that must be answered in order to complete the Certification. It usually requires a walk-through of the Center.  In the past we have had a couple of Board Members who were interested in assisting in this process.  If you are interested and would like to participate in the walk-through and recertification process, please let me know. The Recertification is due to NYSDOL by July 31</w:t>
      </w:r>
      <w:r>
        <w:rPr>
          <w:rFonts w:ascii="Times New Roman" w:hAnsi="Times New Roman"/>
          <w:b w:val="0"/>
          <w:vertAlign w:val="superscript"/>
        </w:rPr>
        <w:t>st</w:t>
      </w:r>
      <w:r>
        <w:rPr>
          <w:rFonts w:ascii="Times New Roman" w:hAnsi="Times New Roman"/>
          <w:b w:val="0"/>
        </w:rPr>
        <w:t>.</w:t>
      </w:r>
    </w:p>
    <w:p w:rsidR="00C97529" w:rsidRDefault="00C97529">
      <w:pPr>
        <w:jc w:val="both"/>
        <w:rPr>
          <w:rFonts w:ascii="Times New Roman" w:hAnsi="Times New Roman"/>
          <w:b w:val="0"/>
        </w:rPr>
      </w:pPr>
    </w:p>
    <w:p w:rsidR="00C97529" w:rsidRDefault="009F1C42">
      <w:pPr>
        <w:jc w:val="both"/>
        <w:rPr>
          <w:rFonts w:ascii="Times New Roman" w:hAnsi="Times New Roman"/>
          <w:b w:val="0"/>
          <w:u w:val="single"/>
        </w:rPr>
      </w:pPr>
      <w:r>
        <w:rPr>
          <w:rFonts w:ascii="Times New Roman" w:hAnsi="Times New Roman"/>
          <w:b w:val="0"/>
          <w:u w:val="single"/>
        </w:rPr>
        <w:t>Meeting with Olean Business Development and Jamestown Community College and BOCES</w:t>
      </w:r>
    </w:p>
    <w:p w:rsidR="00C97529" w:rsidRDefault="009F1C42">
      <w:pPr>
        <w:jc w:val="both"/>
        <w:rPr>
          <w:rFonts w:ascii="Times New Roman" w:hAnsi="Times New Roman"/>
          <w:b w:val="0"/>
        </w:rPr>
      </w:pPr>
      <w:r>
        <w:rPr>
          <w:rFonts w:ascii="Times New Roman" w:hAnsi="Times New Roman"/>
          <w:b w:val="0"/>
        </w:rPr>
        <w:t>Bob Forness, Kathleen Martel and myself visited the Olean BOCES Center last Wednesday.  We were hosted by the BOCES Superintendent Scott Payne and some other staff at BOCES. We discussed how we could get in to speak with area school Superintendents and first get what their hiring projections look like over the next 5 years due to retirements and attrition, secondly how to start connecting graduating seniors that may not be going to college and are ready to start working with local employers. We are scheduled to participate in the District Superintendents meeting on July 12 to begin to tackle these issues.</w:t>
      </w:r>
    </w:p>
    <w:p w:rsidR="00C97529" w:rsidRDefault="00C97529">
      <w:pPr>
        <w:pBdr>
          <w:top w:val="nil"/>
          <w:left w:val="nil"/>
          <w:bottom w:val="nil"/>
          <w:right w:val="nil"/>
          <w:between w:val="nil"/>
        </w:pBdr>
        <w:rPr>
          <w:rFonts w:ascii="Times New Roman" w:hAnsi="Times New Roman"/>
          <w:b w:val="0"/>
          <w:i/>
          <w:color w:val="000000"/>
          <w:u w:val="single"/>
        </w:rPr>
      </w:pPr>
    </w:p>
    <w:p w:rsidR="00C97529" w:rsidRDefault="009F1C42">
      <w:pPr>
        <w:pBdr>
          <w:top w:val="nil"/>
          <w:left w:val="nil"/>
          <w:bottom w:val="nil"/>
          <w:right w:val="nil"/>
          <w:between w:val="nil"/>
        </w:pBdr>
        <w:rPr>
          <w:rFonts w:ascii="Times New Roman" w:hAnsi="Times New Roman"/>
          <w:color w:val="000000"/>
        </w:rPr>
      </w:pPr>
      <w:r>
        <w:rPr>
          <w:rFonts w:ascii="Times New Roman" w:hAnsi="Times New Roman"/>
          <w:i/>
          <w:color w:val="000000"/>
          <w:u w:val="single"/>
        </w:rPr>
        <w:t xml:space="preserve">One Stop Operation Report – Frank McAndrew, Reita Lynch and Larry Knight </w:t>
      </w:r>
    </w:p>
    <w:p w:rsidR="00C97529" w:rsidRDefault="009F1C42">
      <w:pPr>
        <w:rPr>
          <w:rFonts w:ascii="Times New Roman" w:hAnsi="Times New Roman"/>
          <w:b w:val="0"/>
          <w:i/>
          <w:u w:val="single"/>
        </w:rPr>
      </w:pPr>
      <w:r>
        <w:rPr>
          <w:rFonts w:ascii="Times New Roman" w:hAnsi="Times New Roman"/>
          <w:b w:val="0"/>
          <w:i/>
          <w:u w:val="single"/>
        </w:rPr>
        <w:t xml:space="preserve">Larry-                      </w:t>
      </w:r>
    </w:p>
    <w:p w:rsidR="00C97529" w:rsidRDefault="009F1C42">
      <w:pPr>
        <w:rPr>
          <w:rFonts w:ascii="Times New Roman" w:hAnsi="Times New Roman"/>
          <w:b w:val="0"/>
        </w:rPr>
      </w:pPr>
      <w:r>
        <w:rPr>
          <w:rFonts w:ascii="Times New Roman" w:hAnsi="Times New Roman"/>
          <w:b w:val="0"/>
        </w:rPr>
        <w:t xml:space="preserve">          WIOA Adult/DW Monthly Report for May of 2023                                                  </w:t>
      </w:r>
      <w:r>
        <w:rPr>
          <w:rFonts w:ascii="Times New Roman" w:hAnsi="Times New Roman"/>
          <w:b w:val="0"/>
          <w:i/>
        </w:rPr>
        <w:t xml:space="preserve">                                                                                   </w:t>
      </w:r>
      <w:r>
        <w:rPr>
          <w:rFonts w:ascii="Times New Roman" w:hAnsi="Times New Roman"/>
          <w:b w:val="0"/>
          <w:color w:val="000000"/>
        </w:rPr>
        <w:t xml:space="preserve">                                     </w:t>
      </w:r>
    </w:p>
    <w:p w:rsidR="00C97529" w:rsidRDefault="009F1C42">
      <w:pPr>
        <w:rPr>
          <w:rFonts w:ascii="Times New Roman" w:hAnsi="Times New Roman"/>
          <w:b w:val="0"/>
        </w:rPr>
      </w:pPr>
      <w:r>
        <w:rPr>
          <w:rFonts w:ascii="Times New Roman" w:hAnsi="Times New Roman"/>
          <w:b w:val="0"/>
          <w:color w:val="000000"/>
        </w:rPr>
        <w:t xml:space="preserve">      58                          Total Adults and DW served during May    </w:t>
      </w:r>
    </w:p>
    <w:p w:rsidR="00C97529" w:rsidRDefault="009F1C42">
      <w:pPr>
        <w:rPr>
          <w:rFonts w:ascii="Times New Roman" w:hAnsi="Times New Roman"/>
          <w:b w:val="0"/>
          <w:i/>
        </w:rPr>
      </w:pPr>
      <w:r>
        <w:rPr>
          <w:rFonts w:ascii="Times New Roman" w:hAnsi="Times New Roman"/>
          <w:b w:val="0"/>
        </w:rPr>
        <w:t xml:space="preserve">       7          </w:t>
      </w:r>
      <w:r>
        <w:rPr>
          <w:rFonts w:ascii="Times New Roman" w:hAnsi="Times New Roman"/>
          <w:b w:val="0"/>
        </w:rPr>
        <w:tab/>
        <w:t xml:space="preserve">            Adults in training during May </w:t>
      </w:r>
      <w:r>
        <w:rPr>
          <w:rFonts w:ascii="Times New Roman" w:hAnsi="Times New Roman"/>
          <w:b w:val="0"/>
          <w:i/>
        </w:rPr>
        <w:tab/>
      </w:r>
      <w:r>
        <w:rPr>
          <w:rFonts w:ascii="Times New Roman" w:hAnsi="Times New Roman"/>
          <w:b w:val="0"/>
          <w:i/>
        </w:rPr>
        <w:tab/>
      </w:r>
      <w:r>
        <w:rPr>
          <w:rFonts w:ascii="Times New Roman" w:hAnsi="Times New Roman"/>
          <w:b w:val="0"/>
          <w:i/>
        </w:rPr>
        <w:tab/>
      </w:r>
    </w:p>
    <w:p w:rsidR="00C97529" w:rsidRDefault="009F1C42">
      <w:pPr>
        <w:rPr>
          <w:rFonts w:ascii="Times New Roman" w:hAnsi="Times New Roman"/>
          <w:b w:val="0"/>
        </w:rPr>
      </w:pPr>
      <w:r>
        <w:rPr>
          <w:rFonts w:ascii="Times New Roman" w:hAnsi="Times New Roman"/>
          <w:b w:val="0"/>
        </w:rPr>
        <w:t xml:space="preserve">         1             </w:t>
      </w:r>
      <w:r>
        <w:rPr>
          <w:rFonts w:ascii="Times New Roman" w:hAnsi="Times New Roman"/>
          <w:b w:val="0"/>
        </w:rPr>
        <w:tab/>
        <w:t>DW in training during May</w:t>
      </w:r>
      <w:r>
        <w:rPr>
          <w:rFonts w:ascii="Times New Roman" w:hAnsi="Times New Roman"/>
          <w:b w:val="0"/>
          <w:i/>
        </w:rPr>
        <w:tab/>
      </w:r>
    </w:p>
    <w:p w:rsidR="00C97529" w:rsidRDefault="009F1C42">
      <w:pPr>
        <w:rPr>
          <w:rFonts w:ascii="Times New Roman" w:hAnsi="Times New Roman"/>
          <w:b w:val="0"/>
        </w:rPr>
      </w:pPr>
      <w:r>
        <w:rPr>
          <w:rFonts w:ascii="Times New Roman" w:hAnsi="Times New Roman"/>
          <w:b w:val="0"/>
        </w:rPr>
        <w:lastRenderedPageBreak/>
        <w:t xml:space="preserve">         17                </w:t>
      </w:r>
      <w:r>
        <w:rPr>
          <w:rFonts w:ascii="Times New Roman" w:hAnsi="Times New Roman"/>
          <w:b w:val="0"/>
        </w:rPr>
        <w:tab/>
        <w:t xml:space="preserve">Adults funded to date this year </w:t>
      </w:r>
    </w:p>
    <w:p w:rsidR="00C97529" w:rsidRDefault="009F1C42">
      <w:pPr>
        <w:rPr>
          <w:rFonts w:ascii="Times New Roman" w:hAnsi="Times New Roman"/>
          <w:b w:val="0"/>
        </w:rPr>
      </w:pPr>
      <w:r>
        <w:rPr>
          <w:rFonts w:ascii="Times New Roman" w:hAnsi="Times New Roman"/>
          <w:b w:val="0"/>
        </w:rPr>
        <w:t xml:space="preserve">         1             </w:t>
      </w:r>
      <w:r>
        <w:rPr>
          <w:rFonts w:ascii="Times New Roman" w:hAnsi="Times New Roman"/>
          <w:b w:val="0"/>
        </w:rPr>
        <w:tab/>
        <w:t>DW funded to date this year</w:t>
      </w:r>
    </w:p>
    <w:p w:rsidR="00C97529" w:rsidRDefault="009F1C42">
      <w:pPr>
        <w:rPr>
          <w:rFonts w:ascii="Times New Roman" w:hAnsi="Times New Roman"/>
          <w:b w:val="0"/>
        </w:rPr>
      </w:pPr>
      <w:r>
        <w:rPr>
          <w:rFonts w:ascii="Times New Roman" w:hAnsi="Times New Roman"/>
          <w:b w:val="0"/>
        </w:rPr>
        <w:t xml:space="preserve">         7               </w:t>
      </w:r>
      <w:r>
        <w:rPr>
          <w:rFonts w:ascii="Times New Roman" w:hAnsi="Times New Roman"/>
          <w:b w:val="0"/>
        </w:rPr>
        <w:tab/>
        <w:t>Adults receiving Supportive Services to date</w:t>
      </w:r>
    </w:p>
    <w:p w:rsidR="00C97529" w:rsidRDefault="009F1C42">
      <w:pPr>
        <w:rPr>
          <w:rFonts w:ascii="Times New Roman" w:hAnsi="Times New Roman"/>
          <w:b w:val="0"/>
        </w:rPr>
      </w:pPr>
      <w:r>
        <w:rPr>
          <w:rFonts w:ascii="Times New Roman" w:hAnsi="Times New Roman"/>
          <w:b w:val="0"/>
        </w:rPr>
        <w:t xml:space="preserve">         1               </w:t>
      </w:r>
      <w:r>
        <w:rPr>
          <w:rFonts w:ascii="Times New Roman" w:hAnsi="Times New Roman"/>
          <w:b w:val="0"/>
        </w:rPr>
        <w:tab/>
        <w:t>DW receiving Supportive Services to date</w:t>
      </w:r>
    </w:p>
    <w:p w:rsidR="00C97529" w:rsidRDefault="009F1C42">
      <w:pPr>
        <w:rPr>
          <w:rFonts w:ascii="Times New Roman" w:hAnsi="Times New Roman"/>
          <w:b w:val="0"/>
        </w:rPr>
      </w:pPr>
      <w:r>
        <w:rPr>
          <w:rFonts w:ascii="Times New Roman" w:hAnsi="Times New Roman"/>
          <w:b w:val="0"/>
        </w:rPr>
        <w:t xml:space="preserve">         5                  </w:t>
      </w:r>
      <w:r>
        <w:rPr>
          <w:rFonts w:ascii="Times New Roman" w:hAnsi="Times New Roman"/>
          <w:b w:val="0"/>
        </w:rPr>
        <w:tab/>
        <w:t>Adults and DW who found employment after training</w:t>
      </w:r>
    </w:p>
    <w:p w:rsidR="00C97529" w:rsidRDefault="009F1C42">
      <w:pPr>
        <w:rPr>
          <w:rFonts w:ascii="Times New Roman" w:hAnsi="Times New Roman"/>
          <w:b w:val="0"/>
        </w:rPr>
      </w:pPr>
      <w:r>
        <w:rPr>
          <w:rFonts w:ascii="Times New Roman" w:hAnsi="Times New Roman"/>
          <w:b w:val="0"/>
        </w:rPr>
        <w:t xml:space="preserve">         8                 </w:t>
      </w:r>
      <w:r>
        <w:rPr>
          <w:rFonts w:ascii="Times New Roman" w:hAnsi="Times New Roman"/>
          <w:b w:val="0"/>
        </w:rPr>
        <w:tab/>
        <w:t>Attendees at CPW</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Training programs/Supportive Services Funded:</w:t>
      </w:r>
    </w:p>
    <w:p w:rsidR="00C97529" w:rsidRDefault="009F1C42">
      <w:pPr>
        <w:rPr>
          <w:rFonts w:ascii="Times New Roman" w:hAnsi="Times New Roman"/>
          <w:b w:val="0"/>
        </w:rPr>
      </w:pPr>
      <w:r>
        <w:rPr>
          <w:rFonts w:ascii="Times New Roman" w:hAnsi="Times New Roman"/>
          <w:b w:val="0"/>
        </w:rPr>
        <w:t xml:space="preserve">We assisted two individual with CDL-A training, one individual with CDL-B training, one individual with Registered Nursing training, three Medical Billing and Coding, two individuals with Certified Nurse Aide, one individual with Phlebotomy, three individuals with Medical Office Assisting, three individuals with Machinist/CNC Operator, and one individual with Welding training.  We assisted seven individuals with Supportive Services. </w:t>
      </w:r>
    </w:p>
    <w:p w:rsidR="00C97529" w:rsidRDefault="009F1C42">
      <w:pPr>
        <w:rPr>
          <w:rFonts w:ascii="Times New Roman" w:hAnsi="Times New Roman"/>
          <w:b w:val="0"/>
        </w:rPr>
      </w:pPr>
      <w:r>
        <w:rPr>
          <w:rFonts w:ascii="Times New Roman" w:hAnsi="Times New Roman"/>
          <w:b w:val="0"/>
        </w:rPr>
        <w:t xml:space="preserve"> </w:t>
      </w:r>
    </w:p>
    <w:p w:rsidR="00C97529" w:rsidRDefault="009F1C42">
      <w:pPr>
        <w:rPr>
          <w:rFonts w:ascii="Times New Roman" w:hAnsi="Times New Roman"/>
          <w:b w:val="0"/>
        </w:rPr>
      </w:pPr>
      <w:r>
        <w:rPr>
          <w:rFonts w:ascii="Times New Roman" w:hAnsi="Times New Roman"/>
          <w:b w:val="0"/>
        </w:rPr>
        <w:t>Positive Outcomes, Success Stories:</w:t>
      </w:r>
    </w:p>
    <w:p w:rsidR="00C97529" w:rsidRDefault="009F1C42">
      <w:pPr>
        <w:rPr>
          <w:rFonts w:ascii="Times New Roman" w:hAnsi="Times New Roman"/>
          <w:b w:val="0"/>
        </w:rPr>
      </w:pPr>
      <w:r>
        <w:rPr>
          <w:rFonts w:ascii="Times New Roman" w:hAnsi="Times New Roman"/>
          <w:b w:val="0"/>
        </w:rPr>
        <w:t xml:space="preserve">A gentleman attended the Job and Career Readiness Workshop and TABE testing on 4/15/21. He formerly worked for Uipath, Inc. in Sales Operations full time at $40.00 per hour from 10/1/18 until the company closed on 3/3/20.   He scheduled an intake meeting on 6/18/21 and provided paperwork requesting Trade Act Funding to attend Alfred State College for a Bachelor’s Degree in Construction Supervision with an employment objective of Construction Manager.  A file was started and he was approved for funding on 6/22/21.  Training started on 8/30/21 and was completed on 5/19/23 with an overall GPA of 3.53.  </w:t>
      </w:r>
    </w:p>
    <w:p w:rsidR="00C97529" w:rsidRDefault="009F1C42">
      <w:pPr>
        <w:rPr>
          <w:rFonts w:ascii="Times New Roman" w:hAnsi="Times New Roman"/>
          <w:b w:val="0"/>
        </w:rPr>
      </w:pPr>
      <w:r>
        <w:rPr>
          <w:rFonts w:ascii="Times New Roman" w:hAnsi="Times New Roman"/>
          <w:b w:val="0"/>
        </w:rPr>
        <w:t xml:space="preserve"> This gentleman took a job at the beginning of his second semester with Cabrera Services of East Hartford, Connecticut as a Field Engineer, full time starting at $45.00 per hour and asked to continue his training for his Bachelor’s Degree as it would further benefit him in this new employment.  Per TAA Central Office it was approved for him to continue in the program.   He moved to New Jersey for the final three semesters. He worked full time and attended school online full time. He kept in constant contact with me and provided all necessary paperwork to complete training successfully.</w:t>
      </w:r>
    </w:p>
    <w:p w:rsidR="00C97529" w:rsidRDefault="009F1C42">
      <w:pPr>
        <w:rPr>
          <w:rFonts w:ascii="Times New Roman" w:hAnsi="Times New Roman"/>
          <w:b w:val="0"/>
        </w:rPr>
      </w:pPr>
      <w:r>
        <w:rPr>
          <w:rFonts w:ascii="Times New Roman" w:hAnsi="Times New Roman"/>
          <w:b w:val="0"/>
        </w:rPr>
        <w:t xml:space="preserve">                        </w:t>
      </w:r>
    </w:p>
    <w:p w:rsidR="00C97529" w:rsidRDefault="009F1C42">
      <w:pPr>
        <w:jc w:val="center"/>
        <w:rPr>
          <w:rFonts w:ascii="Times New Roman" w:hAnsi="Times New Roman"/>
          <w:b w:val="0"/>
        </w:rPr>
      </w:pPr>
      <w:r>
        <w:rPr>
          <w:rFonts w:ascii="Times New Roman" w:hAnsi="Times New Roman"/>
          <w:b w:val="0"/>
        </w:rPr>
        <w:t>WIOA Youth Monthly Report for May 2023</w:t>
      </w:r>
    </w:p>
    <w:p w:rsidR="00C97529" w:rsidRDefault="009F1C42">
      <w:pPr>
        <w:rPr>
          <w:rFonts w:ascii="Times New Roman" w:hAnsi="Times New Roman"/>
          <w:b w:val="0"/>
          <w:color w:val="000000"/>
        </w:rPr>
      </w:pPr>
      <w:r>
        <w:rPr>
          <w:rFonts w:ascii="Times New Roman" w:hAnsi="Times New Roman"/>
          <w:b w:val="0"/>
          <w:color w:val="000000"/>
        </w:rPr>
        <w:t>Number of Youth Served – Total 48</w:t>
      </w:r>
      <w:r>
        <w:rPr>
          <w:rFonts w:ascii="Times New Roman" w:hAnsi="Times New Roman"/>
          <w:b w:val="0"/>
          <w:color w:val="000000"/>
          <w:u w:val="single"/>
        </w:rPr>
        <w:tab/>
        <w:t xml:space="preserve"> </w:t>
      </w:r>
      <w:r>
        <w:rPr>
          <w:rFonts w:ascii="Times New Roman" w:hAnsi="Times New Roman"/>
          <w:b w:val="0"/>
          <w:color w:val="000000"/>
        </w:rPr>
        <w:tab/>
      </w:r>
      <w:r>
        <w:rPr>
          <w:rFonts w:ascii="Times New Roman" w:hAnsi="Times New Roman"/>
          <w:b w:val="0"/>
          <w:color w:val="000000"/>
          <w:u w:val="single"/>
        </w:rPr>
        <w:t>24</w:t>
      </w:r>
      <w:r>
        <w:rPr>
          <w:rFonts w:ascii="Times New Roman" w:hAnsi="Times New Roman"/>
          <w:b w:val="0"/>
          <w:color w:val="000000"/>
        </w:rPr>
        <w:t xml:space="preserve"> In school and 24 Out of school. </w:t>
      </w:r>
    </w:p>
    <w:p w:rsidR="00C97529" w:rsidRDefault="00C97529">
      <w:pPr>
        <w:rPr>
          <w:rFonts w:ascii="Times New Roman" w:hAnsi="Times New Roman"/>
          <w:b w:val="0"/>
          <w:color w:val="000000"/>
        </w:rPr>
      </w:pPr>
    </w:p>
    <w:p w:rsidR="00C97529" w:rsidRDefault="009F1C42">
      <w:pPr>
        <w:numPr>
          <w:ilvl w:val="0"/>
          <w:numId w:val="4"/>
        </w:numPr>
        <w:pBdr>
          <w:top w:val="nil"/>
          <w:left w:val="nil"/>
          <w:bottom w:val="nil"/>
          <w:right w:val="nil"/>
          <w:between w:val="nil"/>
        </w:pBdr>
        <w:rPr>
          <w:rFonts w:ascii="Times New Roman" w:hAnsi="Times New Roman"/>
          <w:b w:val="0"/>
          <w:color w:val="000000"/>
        </w:rPr>
      </w:pPr>
      <w:r>
        <w:rPr>
          <w:rFonts w:ascii="Times New Roman" w:hAnsi="Times New Roman"/>
          <w:b w:val="0"/>
          <w:color w:val="000000"/>
          <w:u w:val="single"/>
        </w:rPr>
        <w:t>27</w:t>
      </w:r>
      <w:r>
        <w:rPr>
          <w:rFonts w:ascii="Times New Roman" w:hAnsi="Times New Roman"/>
          <w:b w:val="0"/>
          <w:color w:val="000000"/>
        </w:rPr>
        <w:t xml:space="preserve"> youth are 16-17 years old</w:t>
      </w:r>
    </w:p>
    <w:p w:rsidR="00C97529" w:rsidRDefault="009F1C42">
      <w:pPr>
        <w:numPr>
          <w:ilvl w:val="0"/>
          <w:numId w:val="4"/>
        </w:numPr>
        <w:pBdr>
          <w:top w:val="nil"/>
          <w:left w:val="nil"/>
          <w:bottom w:val="nil"/>
          <w:right w:val="nil"/>
          <w:between w:val="nil"/>
        </w:pBdr>
        <w:rPr>
          <w:rFonts w:ascii="Times New Roman" w:hAnsi="Times New Roman"/>
          <w:b w:val="0"/>
          <w:color w:val="000000"/>
        </w:rPr>
      </w:pPr>
      <w:r>
        <w:rPr>
          <w:rFonts w:ascii="Times New Roman" w:hAnsi="Times New Roman"/>
          <w:b w:val="0"/>
          <w:color w:val="000000"/>
          <w:u w:val="single"/>
        </w:rPr>
        <w:t>18</w:t>
      </w:r>
      <w:r>
        <w:rPr>
          <w:rFonts w:ascii="Times New Roman" w:hAnsi="Times New Roman"/>
          <w:b w:val="0"/>
          <w:color w:val="000000"/>
        </w:rPr>
        <w:t xml:space="preserve">  youth are 18-21 year olds </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u w:val="single"/>
        </w:rPr>
        <w:t>4</w:t>
      </w:r>
      <w:r>
        <w:rPr>
          <w:rFonts w:ascii="Times New Roman" w:hAnsi="Times New Roman"/>
          <w:b w:val="0"/>
          <w:color w:val="000000"/>
        </w:rPr>
        <w:t xml:space="preserve"> are re-enrolled age: 16, 20, 21, 23                                            </w:t>
      </w:r>
    </w:p>
    <w:p w:rsidR="00C97529" w:rsidRDefault="009F1C42">
      <w:pPr>
        <w:numPr>
          <w:ilvl w:val="0"/>
          <w:numId w:val="4"/>
        </w:numPr>
        <w:pBdr>
          <w:top w:val="nil"/>
          <w:left w:val="nil"/>
          <w:bottom w:val="nil"/>
          <w:right w:val="nil"/>
          <w:between w:val="nil"/>
        </w:pBdr>
        <w:rPr>
          <w:rFonts w:ascii="Times New Roman" w:hAnsi="Times New Roman"/>
          <w:b w:val="0"/>
          <w:color w:val="000000"/>
        </w:rPr>
      </w:pPr>
      <w:r>
        <w:rPr>
          <w:rFonts w:ascii="Times New Roman" w:hAnsi="Times New Roman"/>
          <w:b w:val="0"/>
          <w:color w:val="000000"/>
          <w:u w:val="single"/>
        </w:rPr>
        <w:t xml:space="preserve"> 3</w:t>
      </w:r>
      <w:r>
        <w:rPr>
          <w:rFonts w:ascii="Times New Roman" w:hAnsi="Times New Roman"/>
          <w:b w:val="0"/>
          <w:color w:val="000000"/>
        </w:rPr>
        <w:t xml:space="preserve">  youth are 22-24 year olds    </w:t>
      </w:r>
    </w:p>
    <w:p w:rsidR="00C97529" w:rsidRDefault="009F1C42">
      <w:pPr>
        <w:numPr>
          <w:ilvl w:val="0"/>
          <w:numId w:val="4"/>
        </w:numPr>
        <w:pBdr>
          <w:top w:val="nil"/>
          <w:left w:val="nil"/>
          <w:bottom w:val="nil"/>
          <w:right w:val="nil"/>
          <w:between w:val="nil"/>
        </w:pBdr>
        <w:rPr>
          <w:rFonts w:ascii="Times New Roman" w:hAnsi="Times New Roman"/>
          <w:b w:val="0"/>
          <w:color w:val="000000"/>
        </w:rPr>
      </w:pPr>
      <w:r>
        <w:rPr>
          <w:rFonts w:ascii="Times New Roman" w:hAnsi="Times New Roman"/>
          <w:b w:val="0"/>
          <w:color w:val="000000"/>
          <w:u w:val="single"/>
        </w:rPr>
        <w:t xml:space="preserve"> 3</w:t>
      </w:r>
      <w:r>
        <w:rPr>
          <w:rFonts w:ascii="Times New Roman" w:hAnsi="Times New Roman"/>
          <w:b w:val="0"/>
          <w:color w:val="000000"/>
        </w:rPr>
        <w:t xml:space="preserve"> are parenting youth</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Number of youth participating in work experience</w:t>
      </w:r>
      <w:r>
        <w:rPr>
          <w:rFonts w:ascii="Times New Roman" w:hAnsi="Times New Roman"/>
          <w:b w:val="0"/>
        </w:rPr>
        <w:tab/>
      </w:r>
      <w:r>
        <w:rPr>
          <w:rFonts w:ascii="Times New Roman" w:hAnsi="Times New Roman"/>
          <w:b w:val="0"/>
        </w:rPr>
        <w:tab/>
      </w:r>
      <w:r>
        <w:rPr>
          <w:rFonts w:ascii="Times New Roman" w:hAnsi="Times New Roman"/>
          <w:b w:val="0"/>
          <w:u w:val="single"/>
        </w:rPr>
        <w:t>24</w:t>
      </w:r>
    </w:p>
    <w:p w:rsidR="00C97529" w:rsidRDefault="009F1C42">
      <w:pPr>
        <w:rPr>
          <w:rFonts w:ascii="Times New Roman" w:hAnsi="Times New Roman"/>
          <w:b w:val="0"/>
        </w:rPr>
      </w:pPr>
      <w:r>
        <w:rPr>
          <w:rFonts w:ascii="Times New Roman" w:hAnsi="Times New Roman"/>
          <w:b w:val="0"/>
        </w:rPr>
        <w:t>Number of Youth hired into unsubsidized employment</w:t>
      </w:r>
      <w:r>
        <w:rPr>
          <w:rFonts w:ascii="Times New Roman" w:hAnsi="Times New Roman"/>
          <w:b w:val="0"/>
        </w:rPr>
        <w:tab/>
      </w:r>
      <w:r>
        <w:rPr>
          <w:rFonts w:ascii="Times New Roman" w:hAnsi="Times New Roman"/>
          <w:b w:val="0"/>
          <w:u w:val="single"/>
        </w:rPr>
        <w:t>10</w:t>
      </w:r>
    </w:p>
    <w:p w:rsidR="00C97529" w:rsidRDefault="009F1C42">
      <w:pPr>
        <w:rPr>
          <w:rFonts w:ascii="Times New Roman" w:hAnsi="Times New Roman"/>
          <w:b w:val="0"/>
        </w:rPr>
      </w:pPr>
      <w:r>
        <w:rPr>
          <w:rFonts w:ascii="Times New Roman" w:hAnsi="Times New Roman"/>
          <w:b w:val="0"/>
        </w:rPr>
        <w:t xml:space="preserve">Number of youth exited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u w:val="single"/>
        </w:rPr>
        <w:t>32</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 xml:space="preserve"> </w:t>
      </w:r>
      <w:r>
        <w:rPr>
          <w:rFonts w:ascii="Times New Roman" w:hAnsi="Times New Roman"/>
          <w:b w:val="0"/>
          <w:u w:val="single"/>
        </w:rPr>
        <w:t>GAS CARDS/ BUS PASSES</w:t>
      </w:r>
    </w:p>
    <w:p w:rsidR="00C97529" w:rsidRDefault="009F1C42">
      <w:pPr>
        <w:rPr>
          <w:rFonts w:ascii="Times New Roman" w:hAnsi="Times New Roman"/>
          <w:b w:val="0"/>
        </w:rPr>
      </w:pPr>
      <w:r>
        <w:rPr>
          <w:rFonts w:ascii="Times New Roman" w:hAnsi="Times New Roman"/>
          <w:b w:val="0"/>
        </w:rPr>
        <w:t xml:space="preserve">May 2023 –7 </w:t>
      </w:r>
      <w:r>
        <w:rPr>
          <w:rFonts w:ascii="Times New Roman" w:hAnsi="Times New Roman"/>
          <w:b w:val="0"/>
          <w:u w:val="single"/>
        </w:rPr>
        <w:t>gas cards</w:t>
      </w:r>
      <w:r>
        <w:rPr>
          <w:rFonts w:ascii="Times New Roman" w:hAnsi="Times New Roman"/>
          <w:b w:val="0"/>
        </w:rPr>
        <w:t xml:space="preserve"> issued for $175.00 for purposes of employment &amp; training.</w:t>
      </w:r>
    </w:p>
    <w:p w:rsidR="00C97529" w:rsidRDefault="009F1C42">
      <w:pPr>
        <w:rPr>
          <w:rFonts w:ascii="Times New Roman" w:hAnsi="Times New Roman"/>
          <w:b w:val="0"/>
        </w:rPr>
      </w:pPr>
      <w:r>
        <w:rPr>
          <w:rFonts w:ascii="Times New Roman" w:hAnsi="Times New Roman"/>
          <w:b w:val="0"/>
        </w:rPr>
        <w:t xml:space="preserve">May 2023 –89 </w:t>
      </w:r>
      <w:r>
        <w:rPr>
          <w:rFonts w:ascii="Times New Roman" w:hAnsi="Times New Roman"/>
          <w:b w:val="0"/>
          <w:u w:val="single"/>
        </w:rPr>
        <w:t>bus passes</w:t>
      </w:r>
      <w:r>
        <w:rPr>
          <w:rFonts w:ascii="Times New Roman" w:hAnsi="Times New Roman"/>
          <w:b w:val="0"/>
        </w:rPr>
        <w:t xml:space="preserve"> issued. </w:t>
      </w:r>
    </w:p>
    <w:p w:rsidR="00C97529" w:rsidRDefault="00C97529">
      <w:pPr>
        <w:rPr>
          <w:rFonts w:ascii="Times New Roman" w:hAnsi="Times New Roman"/>
          <w:b w:val="0"/>
        </w:rPr>
      </w:pPr>
    </w:p>
    <w:p w:rsidR="00C97529" w:rsidRDefault="009F1C42">
      <w:pPr>
        <w:rPr>
          <w:rFonts w:ascii="Times New Roman" w:hAnsi="Times New Roman"/>
          <w:b w:val="0"/>
          <w:u w:val="single"/>
        </w:rPr>
      </w:pPr>
      <w:r>
        <w:rPr>
          <w:rFonts w:ascii="Times New Roman" w:hAnsi="Times New Roman"/>
          <w:b w:val="0"/>
          <w:u w:val="single"/>
        </w:rPr>
        <w:t>TRAINING through DSS – FFFS- (Flexible Fund for Family Services)</w:t>
      </w:r>
    </w:p>
    <w:p w:rsidR="00C97529" w:rsidRDefault="009F1C42">
      <w:pPr>
        <w:rPr>
          <w:rFonts w:ascii="Times New Roman" w:hAnsi="Times New Roman"/>
          <w:b w:val="0"/>
        </w:rPr>
      </w:pPr>
      <w:r>
        <w:rPr>
          <w:rFonts w:ascii="Times New Roman" w:hAnsi="Times New Roman"/>
          <w:b w:val="0"/>
        </w:rPr>
        <w:lastRenderedPageBreak/>
        <w:t>1 – Medical Insurance and Billing @ Olean BOCES</w:t>
      </w:r>
    </w:p>
    <w:p w:rsidR="00C97529" w:rsidRDefault="009F1C42">
      <w:pPr>
        <w:rPr>
          <w:rFonts w:ascii="Times New Roman" w:hAnsi="Times New Roman"/>
          <w:b w:val="0"/>
        </w:rPr>
      </w:pPr>
      <w:r>
        <w:rPr>
          <w:rFonts w:ascii="Times New Roman" w:hAnsi="Times New Roman"/>
          <w:b w:val="0"/>
        </w:rPr>
        <w:t>2 – Medical Office Assisting @ Olean BOCES</w:t>
      </w:r>
    </w:p>
    <w:p w:rsidR="00C97529" w:rsidRDefault="00C97529">
      <w:pPr>
        <w:rPr>
          <w:rFonts w:ascii="Times New Roman" w:hAnsi="Times New Roman"/>
          <w:b w:val="0"/>
        </w:rPr>
      </w:pPr>
    </w:p>
    <w:p w:rsidR="00C97529" w:rsidRDefault="009F1C42">
      <w:pPr>
        <w:rPr>
          <w:rFonts w:ascii="Times New Roman" w:hAnsi="Times New Roman"/>
          <w:b w:val="0"/>
          <w:u w:val="single"/>
        </w:rPr>
      </w:pPr>
      <w:r>
        <w:rPr>
          <w:rFonts w:ascii="Times New Roman" w:hAnsi="Times New Roman"/>
          <w:b w:val="0"/>
          <w:u w:val="single"/>
        </w:rPr>
        <w:t>DSS (FFFS - Flexible Fund for Family Services)</w:t>
      </w:r>
      <w:r>
        <w:rPr>
          <w:rFonts w:ascii="Times New Roman" w:hAnsi="Times New Roman"/>
          <w:b w:val="0"/>
        </w:rPr>
        <w:t xml:space="preserve"> </w:t>
      </w:r>
      <w:r>
        <w:rPr>
          <w:rFonts w:ascii="Times New Roman" w:hAnsi="Times New Roman"/>
          <w:b w:val="0"/>
          <w:u w:val="single"/>
        </w:rPr>
        <w:t>OJT’s</w:t>
      </w:r>
    </w:p>
    <w:p w:rsidR="00C97529" w:rsidRDefault="009F1C42">
      <w:pPr>
        <w:spacing w:after="291"/>
        <w:ind w:left="-5"/>
        <w:rPr>
          <w:rFonts w:ascii="Times New Roman" w:hAnsi="Times New Roman"/>
          <w:b w:val="0"/>
        </w:rPr>
      </w:pPr>
      <w:r>
        <w:rPr>
          <w:rFonts w:ascii="Times New Roman" w:hAnsi="Times New Roman"/>
          <w:b w:val="0"/>
        </w:rPr>
        <w:t xml:space="preserve">For the month of May, the Cattaraugus County One Stop was unable to place any TANF individuals into employment. The total amount of wage reimbursements issued to Cattaraugus County businesses and clothing expenses to TANF individuals since the beginning of 2023 to $34762.14 ($2,974.62 contracts carried over from 2022). </w:t>
      </w:r>
    </w:p>
    <w:p w:rsidR="00C97529" w:rsidRDefault="009F1C42">
      <w:pPr>
        <w:spacing w:line="256" w:lineRule="auto"/>
        <w:ind w:left="5" w:hanging="10"/>
        <w:rPr>
          <w:rFonts w:ascii="Times New Roman" w:hAnsi="Times New Roman"/>
          <w:b w:val="0"/>
        </w:rPr>
      </w:pPr>
      <w:r>
        <w:rPr>
          <w:rFonts w:ascii="Times New Roman" w:hAnsi="Times New Roman"/>
          <w:b w:val="0"/>
        </w:rPr>
        <w:t>In the month of May:</w:t>
      </w:r>
    </w:p>
    <w:p w:rsidR="00C97529" w:rsidRDefault="009F1C42">
      <w:pPr>
        <w:ind w:left="-5"/>
        <w:rPr>
          <w:rFonts w:ascii="Times New Roman" w:hAnsi="Times New Roman"/>
          <w:b w:val="0"/>
        </w:rPr>
      </w:pPr>
      <w:r>
        <w:rPr>
          <w:rFonts w:ascii="Times New Roman" w:hAnsi="Times New Roman"/>
          <w:b w:val="0"/>
        </w:rPr>
        <w:t>2-quit -</w:t>
      </w:r>
    </w:p>
    <w:p w:rsidR="00C97529" w:rsidRDefault="009F1C42">
      <w:pPr>
        <w:numPr>
          <w:ilvl w:val="0"/>
          <w:numId w:val="3"/>
        </w:numPr>
        <w:pBdr>
          <w:top w:val="nil"/>
          <w:left w:val="nil"/>
          <w:bottom w:val="nil"/>
          <w:right w:val="nil"/>
          <w:between w:val="nil"/>
        </w:pBdr>
        <w:spacing w:line="216" w:lineRule="auto"/>
        <w:ind w:right="6701"/>
        <w:rPr>
          <w:rFonts w:ascii="Times New Roman" w:hAnsi="Times New Roman"/>
          <w:b w:val="0"/>
          <w:color w:val="000000"/>
        </w:rPr>
      </w:pPr>
      <w:r>
        <w:rPr>
          <w:rFonts w:ascii="Times New Roman" w:hAnsi="Times New Roman"/>
          <w:b w:val="0"/>
          <w:color w:val="000000"/>
        </w:rPr>
        <w:t xml:space="preserve">completed their contract </w:t>
      </w:r>
    </w:p>
    <w:p w:rsidR="00C97529" w:rsidRDefault="00C97529">
      <w:pPr>
        <w:ind w:left="-5"/>
        <w:rPr>
          <w:rFonts w:ascii="Times New Roman" w:hAnsi="Times New Roman"/>
          <w:b w:val="0"/>
        </w:rPr>
      </w:pPr>
    </w:p>
    <w:p w:rsidR="00C97529" w:rsidRDefault="00C97529">
      <w:pPr>
        <w:rPr>
          <w:rFonts w:ascii="Times New Roman" w:hAnsi="Times New Roman"/>
          <w:b w:val="0"/>
        </w:rPr>
      </w:pPr>
    </w:p>
    <w:tbl>
      <w:tblPr>
        <w:tblStyle w:val="a0"/>
        <w:tblW w:w="10080" w:type="dxa"/>
        <w:tblLayout w:type="fixed"/>
        <w:tblLook w:val="0400" w:firstRow="0" w:lastRow="0" w:firstColumn="0" w:lastColumn="0" w:noHBand="0" w:noVBand="1"/>
      </w:tblPr>
      <w:tblGrid>
        <w:gridCol w:w="273"/>
        <w:gridCol w:w="272"/>
        <w:gridCol w:w="989"/>
        <w:gridCol w:w="2196"/>
        <w:gridCol w:w="1606"/>
        <w:gridCol w:w="1412"/>
        <w:gridCol w:w="1490"/>
        <w:gridCol w:w="1592"/>
        <w:gridCol w:w="250"/>
      </w:tblGrid>
      <w:tr w:rsidR="00C97529">
        <w:trPr>
          <w:trHeight w:val="300"/>
        </w:trPr>
        <w:tc>
          <w:tcPr>
            <w:tcW w:w="9858" w:type="dxa"/>
            <w:gridSpan w:val="8"/>
            <w:tcBorders>
              <w:top w:val="nil"/>
              <w:left w:val="nil"/>
              <w:bottom w:val="nil"/>
              <w:right w:val="nil"/>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TRADE ACT -  TRAINING MONTHLY REPORT</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225"/>
        </w:trPr>
        <w:tc>
          <w:tcPr>
            <w:tcW w:w="273" w:type="dxa"/>
            <w:tcBorders>
              <w:top w:val="nil"/>
              <w:left w:val="nil"/>
              <w:bottom w:val="nil"/>
              <w:right w:val="nil"/>
            </w:tcBorders>
            <w:shd w:val="clear" w:color="auto" w:fill="auto"/>
            <w:vAlign w:val="center"/>
          </w:tcPr>
          <w:p w:rsidR="00C97529" w:rsidRDefault="00C97529">
            <w:pPr>
              <w:rPr>
                <w:rFonts w:ascii="Times New Roman" w:hAnsi="Times New Roman"/>
                <w:b w:val="0"/>
              </w:rPr>
            </w:pPr>
          </w:p>
        </w:tc>
        <w:tc>
          <w:tcPr>
            <w:tcW w:w="272" w:type="dxa"/>
            <w:tcBorders>
              <w:top w:val="nil"/>
              <w:left w:val="nil"/>
              <w:bottom w:val="nil"/>
              <w:right w:val="nil"/>
            </w:tcBorders>
            <w:shd w:val="clear" w:color="auto" w:fill="auto"/>
            <w:vAlign w:val="center"/>
          </w:tcPr>
          <w:p w:rsidR="00C97529" w:rsidRDefault="00C97529">
            <w:pPr>
              <w:jc w:val="center"/>
              <w:rPr>
                <w:rFonts w:ascii="Times New Roman" w:hAnsi="Times New Roman"/>
                <w:b w:val="0"/>
              </w:rPr>
            </w:pPr>
          </w:p>
        </w:tc>
        <w:tc>
          <w:tcPr>
            <w:tcW w:w="992" w:type="dxa"/>
            <w:tcBorders>
              <w:top w:val="nil"/>
              <w:left w:val="nil"/>
              <w:bottom w:val="nil"/>
              <w:right w:val="nil"/>
            </w:tcBorders>
            <w:shd w:val="clear" w:color="auto" w:fill="auto"/>
            <w:vAlign w:val="center"/>
          </w:tcPr>
          <w:p w:rsidR="00C97529" w:rsidRDefault="00C97529">
            <w:pPr>
              <w:jc w:val="center"/>
              <w:rPr>
                <w:rFonts w:ascii="Times New Roman" w:hAnsi="Times New Roman"/>
                <w:b w:val="0"/>
              </w:rPr>
            </w:pPr>
          </w:p>
        </w:tc>
        <w:tc>
          <w:tcPr>
            <w:tcW w:w="5230" w:type="dxa"/>
            <w:gridSpan w:val="3"/>
            <w:tcBorders>
              <w:top w:val="nil"/>
              <w:left w:val="nil"/>
              <w:bottom w:val="nil"/>
              <w:right w:val="nil"/>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May 2023</w:t>
            </w:r>
          </w:p>
        </w:tc>
        <w:tc>
          <w:tcPr>
            <w:tcW w:w="1494"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c>
          <w:tcPr>
            <w:tcW w:w="1597" w:type="dxa"/>
            <w:tcBorders>
              <w:top w:val="nil"/>
              <w:left w:val="nil"/>
              <w:bottom w:val="nil"/>
              <w:right w:val="nil"/>
            </w:tcBorders>
            <w:shd w:val="clear" w:color="auto" w:fill="auto"/>
            <w:vAlign w:val="center"/>
          </w:tcPr>
          <w:p w:rsidR="00C97529" w:rsidRDefault="00C97529">
            <w:pPr>
              <w:jc w:val="center"/>
              <w:rPr>
                <w:rFonts w:ascii="Times New Roman" w:hAnsi="Times New Roman"/>
                <w:b w:val="0"/>
              </w:rPr>
            </w:pP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rPr>
            </w:pPr>
          </w:p>
        </w:tc>
      </w:tr>
      <w:tr w:rsidR="00C97529">
        <w:trPr>
          <w:trHeight w:val="390"/>
        </w:trPr>
        <w:tc>
          <w:tcPr>
            <w:tcW w:w="9858" w:type="dxa"/>
            <w:gridSpan w:val="8"/>
            <w:tcBorders>
              <w:top w:val="nil"/>
              <w:left w:val="nil"/>
              <w:bottom w:val="nil"/>
              <w:right w:val="nil"/>
            </w:tcBorders>
            <w:shd w:val="clear" w:color="auto" w:fill="FFFFFF"/>
            <w:vAlign w:val="center"/>
          </w:tcPr>
          <w:p w:rsidR="00C97529" w:rsidRDefault="009F1C42">
            <w:pPr>
              <w:jc w:val="center"/>
              <w:rPr>
                <w:rFonts w:ascii="Times New Roman" w:hAnsi="Times New Roman"/>
                <w:b w:val="0"/>
                <w:color w:val="000000"/>
              </w:rPr>
            </w:pPr>
            <w:r>
              <w:rPr>
                <w:rFonts w:ascii="Times New Roman" w:hAnsi="Times New Roman"/>
                <w:b w:val="0"/>
                <w:color w:val="000000"/>
              </w:rPr>
              <w:t xml:space="preserve">In Office Contacts:  60/55 + Calls             Webinar/Training:   2           TA720 or TA722 Letters Mailed: 1 </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45"/>
        </w:trPr>
        <w:tc>
          <w:tcPr>
            <w:tcW w:w="9858" w:type="dxa"/>
            <w:gridSpan w:val="8"/>
            <w:tcBorders>
              <w:top w:val="nil"/>
              <w:left w:val="nil"/>
              <w:bottom w:val="nil"/>
              <w:right w:val="nil"/>
            </w:tcBorders>
            <w:shd w:val="clear" w:color="auto" w:fill="auto"/>
            <w:vAlign w:val="center"/>
          </w:tcPr>
          <w:p w:rsidR="00C97529" w:rsidRDefault="00C97529">
            <w:pPr>
              <w:rPr>
                <w:rFonts w:ascii="Times New Roman" w:hAnsi="Times New Roman"/>
                <w:b w:val="0"/>
              </w:rPr>
            </w:pP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rPr>
            </w:pPr>
          </w:p>
        </w:tc>
      </w:tr>
      <w:tr w:rsidR="00C97529">
        <w:trPr>
          <w:trHeight w:val="465"/>
        </w:trPr>
        <w:tc>
          <w:tcPr>
            <w:tcW w:w="9858" w:type="dxa"/>
            <w:gridSpan w:val="8"/>
            <w:tcBorders>
              <w:top w:val="nil"/>
              <w:left w:val="nil"/>
              <w:bottom w:val="single" w:sz="4" w:space="0" w:color="000000"/>
              <w:right w:val="nil"/>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Trade Act Individuals:  Total (38),   Waiting to Start (3),  Completed (11),  On Hold (1)</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45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jc w:val="cente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auto"/>
            <w:vAlign w:val="center"/>
          </w:tcPr>
          <w:p w:rsidR="00C97529" w:rsidRDefault="00C97529">
            <w:pPr>
              <w:jc w:val="cente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D9D9D9"/>
            <w:vAlign w:val="center"/>
          </w:tcPr>
          <w:p w:rsidR="00C97529" w:rsidRDefault="009F1C42">
            <w:pPr>
              <w:jc w:val="center"/>
              <w:rPr>
                <w:rFonts w:ascii="Times New Roman" w:hAnsi="Times New Roman"/>
                <w:b w:val="0"/>
                <w:color w:val="000000"/>
              </w:rPr>
            </w:pPr>
            <w:r>
              <w:rPr>
                <w:rFonts w:ascii="Times New Roman" w:hAnsi="Times New Roman"/>
                <w:b w:val="0"/>
                <w:color w:val="000000"/>
              </w:rPr>
              <w:t>GRANT</w:t>
            </w:r>
          </w:p>
        </w:tc>
        <w:tc>
          <w:tcPr>
            <w:tcW w:w="2203" w:type="dxa"/>
            <w:tcBorders>
              <w:top w:val="nil"/>
              <w:left w:val="nil"/>
              <w:bottom w:val="single" w:sz="4" w:space="0" w:color="000000"/>
              <w:right w:val="single" w:sz="4" w:space="0" w:color="000000"/>
            </w:tcBorders>
            <w:shd w:val="clear" w:color="auto" w:fill="D9D9D9"/>
            <w:vAlign w:val="center"/>
          </w:tcPr>
          <w:p w:rsidR="00C97529" w:rsidRDefault="009F1C42">
            <w:pPr>
              <w:jc w:val="center"/>
              <w:rPr>
                <w:rFonts w:ascii="Times New Roman" w:hAnsi="Times New Roman"/>
                <w:b w:val="0"/>
                <w:color w:val="000000"/>
              </w:rPr>
            </w:pPr>
            <w:r>
              <w:rPr>
                <w:rFonts w:ascii="Times New Roman" w:hAnsi="Times New Roman"/>
                <w:b w:val="0"/>
                <w:color w:val="000000"/>
              </w:rPr>
              <w:t>COURSE</w:t>
            </w:r>
          </w:p>
        </w:tc>
        <w:tc>
          <w:tcPr>
            <w:tcW w:w="1611" w:type="dxa"/>
            <w:tcBorders>
              <w:top w:val="nil"/>
              <w:left w:val="nil"/>
              <w:bottom w:val="single" w:sz="4" w:space="0" w:color="000000"/>
              <w:right w:val="single" w:sz="4" w:space="0" w:color="000000"/>
            </w:tcBorders>
            <w:shd w:val="clear" w:color="auto" w:fill="D9D9D9"/>
            <w:vAlign w:val="center"/>
          </w:tcPr>
          <w:p w:rsidR="00C97529" w:rsidRDefault="009F1C42">
            <w:pPr>
              <w:jc w:val="center"/>
              <w:rPr>
                <w:rFonts w:ascii="Times New Roman" w:hAnsi="Times New Roman"/>
                <w:b w:val="0"/>
                <w:color w:val="000000"/>
              </w:rPr>
            </w:pPr>
            <w:r>
              <w:rPr>
                <w:rFonts w:ascii="Times New Roman" w:hAnsi="Times New Roman"/>
                <w:b w:val="0"/>
                <w:color w:val="000000"/>
              </w:rPr>
              <w:t>PROVIDER</w:t>
            </w:r>
          </w:p>
        </w:tc>
        <w:tc>
          <w:tcPr>
            <w:tcW w:w="1416" w:type="dxa"/>
            <w:tcBorders>
              <w:top w:val="nil"/>
              <w:left w:val="nil"/>
              <w:bottom w:val="single" w:sz="4" w:space="0" w:color="000000"/>
              <w:right w:val="single" w:sz="4" w:space="0" w:color="000000"/>
            </w:tcBorders>
            <w:shd w:val="clear" w:color="auto" w:fill="D9D9D9"/>
            <w:vAlign w:val="center"/>
          </w:tcPr>
          <w:p w:rsidR="00C97529" w:rsidRDefault="009F1C42">
            <w:pPr>
              <w:jc w:val="center"/>
              <w:rPr>
                <w:rFonts w:ascii="Times New Roman" w:hAnsi="Times New Roman"/>
                <w:b w:val="0"/>
                <w:color w:val="000000"/>
              </w:rPr>
            </w:pPr>
            <w:r>
              <w:rPr>
                <w:rFonts w:ascii="Times New Roman" w:hAnsi="Times New Roman"/>
                <w:b w:val="0"/>
                <w:color w:val="000000"/>
              </w:rPr>
              <w:t>START DATE</w:t>
            </w:r>
          </w:p>
        </w:tc>
        <w:tc>
          <w:tcPr>
            <w:tcW w:w="1494" w:type="dxa"/>
            <w:tcBorders>
              <w:top w:val="nil"/>
              <w:left w:val="nil"/>
              <w:bottom w:val="single" w:sz="4" w:space="0" w:color="000000"/>
              <w:right w:val="single" w:sz="4" w:space="0" w:color="000000"/>
            </w:tcBorders>
            <w:shd w:val="clear" w:color="auto" w:fill="D9D9D9"/>
            <w:vAlign w:val="center"/>
          </w:tcPr>
          <w:p w:rsidR="00C97529" w:rsidRDefault="009F1C42">
            <w:pPr>
              <w:jc w:val="center"/>
              <w:rPr>
                <w:rFonts w:ascii="Times New Roman" w:hAnsi="Times New Roman"/>
                <w:b w:val="0"/>
                <w:color w:val="000000"/>
              </w:rPr>
            </w:pPr>
            <w:r>
              <w:rPr>
                <w:rFonts w:ascii="Times New Roman" w:hAnsi="Times New Roman"/>
                <w:b w:val="0"/>
                <w:color w:val="000000"/>
              </w:rPr>
              <w:t>TRAINING END DATE</w:t>
            </w:r>
          </w:p>
        </w:tc>
        <w:tc>
          <w:tcPr>
            <w:tcW w:w="1597" w:type="dxa"/>
            <w:tcBorders>
              <w:top w:val="nil"/>
              <w:left w:val="nil"/>
              <w:bottom w:val="single" w:sz="4" w:space="0" w:color="000000"/>
              <w:right w:val="single" w:sz="4" w:space="0" w:color="000000"/>
            </w:tcBorders>
            <w:shd w:val="clear" w:color="auto" w:fill="D9D9D9"/>
            <w:vAlign w:val="center"/>
          </w:tcPr>
          <w:p w:rsidR="00C97529" w:rsidRDefault="009F1C42">
            <w:pPr>
              <w:jc w:val="center"/>
              <w:rPr>
                <w:rFonts w:ascii="Times New Roman" w:hAnsi="Times New Roman"/>
                <w:b w:val="0"/>
                <w:color w:val="000000"/>
              </w:rPr>
            </w:pPr>
            <w:r>
              <w:rPr>
                <w:rFonts w:ascii="Times New Roman" w:hAnsi="Times New Roman"/>
                <w:b w:val="0"/>
                <w:color w:val="000000"/>
              </w:rPr>
              <w:t>APPROVED TRAINING PLAN</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Information Technology,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45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Electrical Construction &amp; Maintenance Electrician, AOS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Alfred State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8/29/2022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5/22/2024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24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Fundamentals,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no start</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XX</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24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Fundamentals,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9/19/2023</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4/9/2024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45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Mechanical Technology Design,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Information Technology,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rPr>
              <w:t>Purdue</w:t>
            </w:r>
            <w:r>
              <w:rPr>
                <w:rFonts w:ascii="Times New Roman" w:hAnsi="Times New Roman"/>
                <w:b w:val="0"/>
                <w:color w:val="000000"/>
              </w:rPr>
              <w:t xml:space="preserve"> University Global</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3/2/2022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1/31/2023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675"/>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Lineman Training-Electrical Installer &amp; Repairer w/ Crane Certification</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Southeast Lineman Training Center</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9/1/2022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12/16/2022</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Business Administration,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CDL - A</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Buffalo Tractor Trailer Institute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4/15/2023</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7/29/2023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675"/>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C97529">
            <w:pPr>
              <w:rPr>
                <w:rFonts w:ascii="Times New Roman" w:hAnsi="Times New Roman"/>
                <w:b w:val="0"/>
                <w:color w:val="000000"/>
              </w:rPr>
            </w:pPr>
          </w:p>
        </w:tc>
        <w:tc>
          <w:tcPr>
            <w:tcW w:w="272" w:type="dxa"/>
            <w:tcBorders>
              <w:top w:val="nil"/>
              <w:left w:val="nil"/>
              <w:bottom w:val="single" w:sz="4" w:space="0" w:color="000000"/>
              <w:right w:val="single" w:sz="4" w:space="0" w:color="000000"/>
            </w:tcBorders>
            <w:shd w:val="clear" w:color="auto" w:fill="FFFFFF"/>
            <w:vAlign w:val="center"/>
          </w:tcPr>
          <w:p w:rsidR="00C97529" w:rsidRDefault="00C97529">
            <w:pPr>
              <w:rPr>
                <w:rFonts w:ascii="Times New Roman" w:hAnsi="Times New Roman"/>
                <w:b w:val="0"/>
                <w:color w:val="000000"/>
              </w:rPr>
            </w:pP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Mechatronics AAS w/ Industrial Maintenance Technician, Certificates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6/27/2022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285"/>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Welding , 2 Year, Certificate</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Catt/Alle BOCES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9/6/2022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6/21/2024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525"/>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Machine Tool Tech. &amp; Computer Aided Design Certificates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5/12/2023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45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Business Associates- Industrial Production Manager</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SNHU</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10/25/2021</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10/15/2023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Mechanical Technology Design</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2/18/2022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12/1/2023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15"/>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Fundamentals,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9/20/2022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4/4/2023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15"/>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xml:space="preserve">Welding Tech Certificate &amp; AAS </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3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Fundamentals,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9/20/2022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4/4/2023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Information Technology,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240"/>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Culinary Arts, Certificate</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Catt/Alle BOCES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9/6/2022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6/21/2024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240"/>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Welding Technology Certificate</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8//21/23</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5/25/2024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Business Administration, AAS</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AOS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Alfred State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8/29/2022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5/22/2024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255"/>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Fundamentals,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9/20/2022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4/4/2023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Heavy Equipment &amp; CDL A</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Associated Training Services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10/21/2022</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45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Industrial Maintenance Technician &amp; Industrial Equipment Technician</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6/27/2022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12/16/2022</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center"/>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Culinary Arts, Certificate</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Catt/Alle BOCES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9/6/2022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6/21/2024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HVAC - 2 Year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BOCES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9/6/2022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6/21/2024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CDL - A/ Heavy Equipment</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BTTI &amp; Ellicottville BOCES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2/12/2023</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6/30/2023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CNC Manufacturing &amp; Machining</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Alfred State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8/21/2023</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5/16/2025</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Agriculture Tech.AAS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Alfred State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8/29/2022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5/22/2024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Business Administration,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Culinary Arts, Certificate</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Catt/Alle BOCES</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9/6/2022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6/21/2024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Construction Supervision, B-Tech</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Alfred State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8/30/2021</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5/20/2023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Business Administration, AAS</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45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Industrial Equipment Technology, Certificate</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12/16/2022</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CDL - A</w:t>
            </w:r>
          </w:p>
        </w:tc>
        <w:tc>
          <w:tcPr>
            <w:tcW w:w="1611" w:type="dxa"/>
            <w:tcBorders>
              <w:top w:val="nil"/>
              <w:left w:val="nil"/>
              <w:bottom w:val="single" w:sz="4" w:space="0" w:color="000000"/>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Buffalo Tractor Trailer Institute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1/9/2023</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6/30/2023</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 - on hold</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00"/>
        </w:trPr>
        <w:tc>
          <w:tcPr>
            <w:tcW w:w="273" w:type="dxa"/>
            <w:tcBorders>
              <w:top w:val="nil"/>
              <w:left w:val="single" w:sz="4" w:space="0" w:color="000000"/>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Business Administration, AAS</w:t>
            </w:r>
          </w:p>
        </w:tc>
        <w:tc>
          <w:tcPr>
            <w:tcW w:w="1611" w:type="dxa"/>
            <w:tcBorders>
              <w:top w:val="nil"/>
              <w:left w:val="nil"/>
              <w:bottom w:val="single" w:sz="4" w:space="0" w:color="000000"/>
              <w:right w:val="single" w:sz="4" w:space="0" w:color="000000"/>
            </w:tcBorders>
            <w:shd w:val="clear" w:color="auto" w:fill="auto"/>
            <w:vAlign w:val="bottom"/>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8/22/2022</w:t>
            </w:r>
          </w:p>
        </w:tc>
        <w:tc>
          <w:tcPr>
            <w:tcW w:w="1494"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5/17/2024</w:t>
            </w:r>
          </w:p>
        </w:tc>
        <w:tc>
          <w:tcPr>
            <w:tcW w:w="1597" w:type="dxa"/>
            <w:tcBorders>
              <w:top w:val="nil"/>
              <w:left w:val="nil"/>
              <w:bottom w:val="single" w:sz="4" w:space="0" w:color="000000"/>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r w:rsidR="00C97529">
        <w:trPr>
          <w:trHeight w:val="345"/>
        </w:trPr>
        <w:tc>
          <w:tcPr>
            <w:tcW w:w="273" w:type="dxa"/>
            <w:tcBorders>
              <w:top w:val="nil"/>
              <w:left w:val="single" w:sz="4" w:space="0" w:color="000000"/>
              <w:bottom w:val="nil"/>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272" w:type="dxa"/>
            <w:tcBorders>
              <w:top w:val="nil"/>
              <w:left w:val="nil"/>
              <w:bottom w:val="nil"/>
              <w:right w:val="single" w:sz="4" w:space="0" w:color="000000"/>
            </w:tcBorders>
            <w:shd w:val="clear" w:color="auto" w:fill="FFFFFF"/>
            <w:vAlign w:val="center"/>
          </w:tcPr>
          <w:p w:rsidR="00C97529" w:rsidRDefault="009F1C42">
            <w:pPr>
              <w:rPr>
                <w:rFonts w:ascii="Times New Roman" w:hAnsi="Times New Roman"/>
                <w:b w:val="0"/>
                <w:color w:val="000000"/>
              </w:rPr>
            </w:pPr>
            <w:r>
              <w:rPr>
                <w:rFonts w:ascii="Times New Roman" w:hAnsi="Times New Roman"/>
                <w:b w:val="0"/>
                <w:color w:val="000000"/>
              </w:rPr>
              <w:t> </w:t>
            </w:r>
          </w:p>
        </w:tc>
        <w:tc>
          <w:tcPr>
            <w:tcW w:w="992" w:type="dxa"/>
            <w:tcBorders>
              <w:top w:val="nil"/>
              <w:left w:val="nil"/>
              <w:bottom w:val="nil"/>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TAA</w:t>
            </w:r>
          </w:p>
        </w:tc>
        <w:tc>
          <w:tcPr>
            <w:tcW w:w="2203" w:type="dxa"/>
            <w:tcBorders>
              <w:top w:val="nil"/>
              <w:left w:val="nil"/>
              <w:bottom w:val="nil"/>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Mechanical Technology &amp; Draft, AAS</w:t>
            </w:r>
          </w:p>
        </w:tc>
        <w:tc>
          <w:tcPr>
            <w:tcW w:w="1611" w:type="dxa"/>
            <w:tcBorders>
              <w:top w:val="nil"/>
              <w:left w:val="nil"/>
              <w:bottom w:val="nil"/>
              <w:right w:val="single" w:sz="4" w:space="0" w:color="000000"/>
            </w:tcBorders>
            <w:shd w:val="clear" w:color="auto" w:fill="auto"/>
            <w:vAlign w:val="center"/>
          </w:tcPr>
          <w:p w:rsidR="00C97529" w:rsidRDefault="009F1C42">
            <w:pPr>
              <w:rPr>
                <w:rFonts w:ascii="Times New Roman" w:hAnsi="Times New Roman"/>
                <w:b w:val="0"/>
                <w:color w:val="000000"/>
              </w:rPr>
            </w:pPr>
            <w:r>
              <w:rPr>
                <w:rFonts w:ascii="Times New Roman" w:hAnsi="Times New Roman"/>
                <w:b w:val="0"/>
                <w:color w:val="000000"/>
              </w:rPr>
              <w:t>Jamestown Community College</w:t>
            </w:r>
          </w:p>
        </w:tc>
        <w:tc>
          <w:tcPr>
            <w:tcW w:w="1416" w:type="dxa"/>
            <w:tcBorders>
              <w:top w:val="nil"/>
              <w:left w:val="nil"/>
              <w:bottom w:val="nil"/>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8/23/2021</w:t>
            </w:r>
          </w:p>
        </w:tc>
        <w:tc>
          <w:tcPr>
            <w:tcW w:w="1494" w:type="dxa"/>
            <w:tcBorders>
              <w:top w:val="nil"/>
              <w:left w:val="nil"/>
              <w:bottom w:val="nil"/>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5/19/2023</w:t>
            </w:r>
          </w:p>
        </w:tc>
        <w:tc>
          <w:tcPr>
            <w:tcW w:w="1597" w:type="dxa"/>
            <w:tcBorders>
              <w:top w:val="nil"/>
              <w:left w:val="nil"/>
              <w:bottom w:val="nil"/>
              <w:right w:val="single" w:sz="4" w:space="0" w:color="000000"/>
            </w:tcBorders>
            <w:shd w:val="clear" w:color="auto" w:fill="auto"/>
            <w:vAlign w:val="center"/>
          </w:tcPr>
          <w:p w:rsidR="00C97529" w:rsidRDefault="009F1C42">
            <w:pPr>
              <w:jc w:val="center"/>
              <w:rPr>
                <w:rFonts w:ascii="Times New Roman" w:hAnsi="Times New Roman"/>
                <w:b w:val="0"/>
                <w:color w:val="000000"/>
              </w:rPr>
            </w:pPr>
            <w:r>
              <w:rPr>
                <w:rFonts w:ascii="Times New Roman" w:hAnsi="Times New Roman"/>
                <w:b w:val="0"/>
                <w:color w:val="000000"/>
              </w:rPr>
              <w:t>Yes-completed</w:t>
            </w:r>
          </w:p>
        </w:tc>
        <w:tc>
          <w:tcPr>
            <w:tcW w:w="222" w:type="dxa"/>
            <w:tcBorders>
              <w:top w:val="nil"/>
              <w:left w:val="nil"/>
              <w:bottom w:val="nil"/>
              <w:right w:val="nil"/>
            </w:tcBorders>
            <w:shd w:val="clear" w:color="auto" w:fill="auto"/>
            <w:vAlign w:val="bottom"/>
          </w:tcPr>
          <w:p w:rsidR="00C97529" w:rsidRDefault="00C97529">
            <w:pPr>
              <w:jc w:val="center"/>
              <w:rPr>
                <w:rFonts w:ascii="Times New Roman" w:hAnsi="Times New Roman"/>
                <w:b w:val="0"/>
                <w:color w:val="000000"/>
              </w:rPr>
            </w:pPr>
          </w:p>
        </w:tc>
      </w:tr>
    </w:tbl>
    <w:p w:rsidR="00C97529" w:rsidRDefault="00C97529"/>
    <w:p w:rsidR="00C97529" w:rsidRDefault="00C97529">
      <w:pPr>
        <w:pBdr>
          <w:top w:val="nil"/>
          <w:left w:val="nil"/>
          <w:bottom w:val="nil"/>
          <w:right w:val="nil"/>
          <w:between w:val="nil"/>
        </w:pBdr>
        <w:jc w:val="both"/>
        <w:rPr>
          <w:rFonts w:ascii="Times New Roman" w:hAnsi="Times New Roman"/>
          <w:b w:val="0"/>
          <w:i/>
          <w:color w:val="000000"/>
          <w:u w:val="single"/>
        </w:rPr>
      </w:pPr>
    </w:p>
    <w:p w:rsidR="00C97529" w:rsidRDefault="009F1C42">
      <w:pPr>
        <w:pBdr>
          <w:top w:val="nil"/>
          <w:left w:val="nil"/>
          <w:bottom w:val="nil"/>
          <w:right w:val="nil"/>
          <w:between w:val="nil"/>
        </w:pBdr>
        <w:jc w:val="both"/>
        <w:rPr>
          <w:rFonts w:ascii="Times New Roman" w:hAnsi="Times New Roman"/>
          <w:b w:val="0"/>
          <w:i/>
          <w:color w:val="000000"/>
          <w:u w:val="single"/>
        </w:rPr>
      </w:pPr>
      <w:r>
        <w:rPr>
          <w:rFonts w:ascii="Times New Roman" w:hAnsi="Times New Roman"/>
          <w:b w:val="0"/>
          <w:i/>
          <w:color w:val="000000"/>
          <w:u w:val="single"/>
        </w:rPr>
        <w:t xml:space="preserve">Reita- </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Front Door Traffic:  371</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Employment:  30 customers reported finding jobs year to date (</w:t>
      </w:r>
      <w:r>
        <w:rPr>
          <w:rFonts w:ascii="Times New Roman" w:hAnsi="Times New Roman"/>
          <w:b w:val="0"/>
        </w:rPr>
        <w:t>15 Full</w:t>
      </w:r>
      <w:r>
        <w:rPr>
          <w:rFonts w:ascii="Times New Roman" w:hAnsi="Times New Roman"/>
          <w:b w:val="0"/>
          <w:color w:val="000000"/>
        </w:rPr>
        <w:t xml:space="preserve"> time)</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Unemployment: Allegany County  April 3.1% (April 2022 3.7%); NYS 3.7%; US 3.1%</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Veterans: 4 Veterans received services for training, job search and SNAP benefits</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Business Services: Administered 15 TABE (Test of Adult Basic Education); 113 business services provided to 90 businesses, (3 new), for job orders &amp; posting, verification, matching, applications, follow-up, Work Experience and Summer Youth Employment.</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Job Board: A comprehensive list is posted on the 1</w:t>
      </w:r>
      <w:r>
        <w:rPr>
          <w:rFonts w:ascii="Times New Roman" w:hAnsi="Times New Roman"/>
          <w:b w:val="0"/>
          <w:color w:val="000000"/>
          <w:vertAlign w:val="superscript"/>
        </w:rPr>
        <w:t>st</w:t>
      </w:r>
      <w:r>
        <w:rPr>
          <w:rFonts w:ascii="Times New Roman" w:hAnsi="Times New Roman"/>
          <w:b w:val="0"/>
          <w:color w:val="000000"/>
        </w:rPr>
        <w:t xml:space="preserve"> Monday of the month with weekly updates.  There are now 266 subscribers to this email list.</w:t>
      </w:r>
    </w:p>
    <w:p w:rsidR="00C97529" w:rsidRDefault="009F1C42">
      <w:pPr>
        <w:numPr>
          <w:ilvl w:val="0"/>
          <w:numId w:val="1"/>
        </w:numPr>
        <w:pBdr>
          <w:top w:val="nil"/>
          <w:left w:val="nil"/>
          <w:bottom w:val="nil"/>
          <w:right w:val="nil"/>
          <w:between w:val="nil"/>
        </w:pBdr>
        <w:spacing w:line="276" w:lineRule="auto"/>
        <w:jc w:val="both"/>
        <w:rPr>
          <w:rFonts w:ascii="Times New Roman" w:hAnsi="Times New Roman"/>
          <w:b w:val="0"/>
          <w:color w:val="000000"/>
        </w:rPr>
      </w:pPr>
      <w:r>
        <w:rPr>
          <w:rFonts w:ascii="Times New Roman" w:hAnsi="Times New Roman"/>
          <w:b w:val="0"/>
          <w:color w:val="000000"/>
        </w:rPr>
        <w:t>Facebook: 2,560 page follows</w:t>
      </w:r>
    </w:p>
    <w:p w:rsidR="00893A69" w:rsidRDefault="009F1C42" w:rsidP="00893A69">
      <w:pPr>
        <w:numPr>
          <w:ilvl w:val="0"/>
          <w:numId w:val="1"/>
        </w:numPr>
        <w:pBdr>
          <w:top w:val="nil"/>
          <w:left w:val="nil"/>
          <w:bottom w:val="nil"/>
          <w:right w:val="nil"/>
          <w:between w:val="nil"/>
        </w:pBdr>
        <w:spacing w:after="200" w:line="276" w:lineRule="auto"/>
        <w:jc w:val="both"/>
        <w:rPr>
          <w:rFonts w:ascii="Times New Roman" w:hAnsi="Times New Roman"/>
          <w:b w:val="0"/>
          <w:color w:val="000000"/>
        </w:rPr>
      </w:pPr>
      <w:r w:rsidRPr="00893A69">
        <w:rPr>
          <w:rFonts w:ascii="Times New Roman" w:hAnsi="Times New Roman"/>
          <w:b w:val="0"/>
          <w:color w:val="000000"/>
        </w:rPr>
        <w:t xml:space="preserve">Department of Social Services Contract 258 services provided: Family Assistance 60; Safety Net Family 6; Safety Net 83 and SNAP (Supplemental </w:t>
      </w:r>
      <w:r w:rsidRPr="00893A69">
        <w:rPr>
          <w:rFonts w:ascii="Times New Roman" w:hAnsi="Times New Roman"/>
          <w:b w:val="0"/>
        </w:rPr>
        <w:t>Nutrition</w:t>
      </w:r>
      <w:r w:rsidRPr="00893A69">
        <w:rPr>
          <w:rFonts w:ascii="Times New Roman" w:hAnsi="Times New Roman"/>
          <w:b w:val="0"/>
          <w:color w:val="000000"/>
        </w:rPr>
        <w:t xml:space="preserve"> Assistance) 109</w:t>
      </w:r>
    </w:p>
    <w:p w:rsidR="00893A69" w:rsidRDefault="009F1C42" w:rsidP="00893A69">
      <w:pPr>
        <w:numPr>
          <w:ilvl w:val="0"/>
          <w:numId w:val="1"/>
        </w:numPr>
        <w:pBdr>
          <w:top w:val="nil"/>
          <w:left w:val="nil"/>
          <w:bottom w:val="nil"/>
          <w:right w:val="nil"/>
          <w:between w:val="nil"/>
        </w:pBdr>
        <w:spacing w:after="200" w:line="276" w:lineRule="auto"/>
        <w:jc w:val="both"/>
        <w:rPr>
          <w:rFonts w:ascii="Times New Roman" w:hAnsi="Times New Roman"/>
          <w:b w:val="0"/>
          <w:color w:val="000000"/>
        </w:rPr>
      </w:pPr>
      <w:r w:rsidRPr="00893A69">
        <w:rPr>
          <w:rFonts w:ascii="Times New Roman" w:hAnsi="Times New Roman"/>
          <w:b w:val="0"/>
          <w:color w:val="000000"/>
        </w:rPr>
        <w:t>Non-Custodial Parent, NCP, Program:  22 and 17 are employed</w:t>
      </w:r>
    </w:p>
    <w:p w:rsidR="00C97529" w:rsidRPr="00893A69" w:rsidRDefault="009F1C42" w:rsidP="00893A69">
      <w:pPr>
        <w:numPr>
          <w:ilvl w:val="0"/>
          <w:numId w:val="1"/>
        </w:numPr>
        <w:pBdr>
          <w:top w:val="nil"/>
          <w:left w:val="nil"/>
          <w:bottom w:val="nil"/>
          <w:right w:val="nil"/>
          <w:between w:val="nil"/>
        </w:pBdr>
        <w:spacing w:after="200" w:line="276" w:lineRule="auto"/>
        <w:jc w:val="both"/>
        <w:rPr>
          <w:rFonts w:ascii="Times New Roman" w:hAnsi="Times New Roman"/>
          <w:b w:val="0"/>
          <w:color w:val="000000"/>
        </w:rPr>
      </w:pPr>
      <w:r w:rsidRPr="00893A69">
        <w:rPr>
          <w:rFonts w:ascii="Times New Roman" w:hAnsi="Times New Roman"/>
          <w:b w:val="0"/>
          <w:color w:val="000000"/>
        </w:rPr>
        <w:t>Summer Youth Employment Program: 171 applications received and will place 60-65 youth at worksites throughout the County in July &amp; August.</w:t>
      </w:r>
    </w:p>
    <w:p w:rsidR="00C97529" w:rsidRDefault="00C97529">
      <w:pPr>
        <w:pBdr>
          <w:top w:val="nil"/>
          <w:left w:val="nil"/>
          <w:bottom w:val="nil"/>
          <w:right w:val="nil"/>
          <w:between w:val="nil"/>
        </w:pBdr>
        <w:ind w:left="720"/>
        <w:jc w:val="both"/>
        <w:rPr>
          <w:rFonts w:ascii="Times New Roman" w:hAnsi="Times New Roman"/>
          <w:b w:val="0"/>
          <w:color w:val="000000"/>
        </w:rPr>
      </w:pPr>
    </w:p>
    <w:p w:rsidR="00C97529" w:rsidRDefault="009F1C42">
      <w:p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WIOA (Workforce Innovation and Opportunity Act) Program Year 7.1.2022-6.30.2023</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Youth: 20 enrolled youth, 11 in unsubsidized employment, 9 in Work Experience; 1 completed CDL-A training and is employed as a truck driver and  120Youth received services in March and April as the Youth Counselor met with high school students to assist with resumes, job applications, interview skills and working in Job Zone</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Training:  11~  CDL-A&amp;B, CNC, Dental Assisting, HVAC, Medical Billing, Medical Office Assisting, Phlebotomy, Practical Nursing and Welding</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Training completed: 1  most of the trainings will be completed by 6.30.23</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Training related Employment: 4 reported year to date~ LPN &amp; CDL-A</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Training Approved: 0</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 xml:space="preserve">Job referrals: 1 </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Trade Act: 4 customer contacts; 1 completed training and entered related employment. No new petitions have been filed.</w:t>
      </w:r>
    </w:p>
    <w:p w:rsidR="00C97529" w:rsidRDefault="009F1C42">
      <w:pPr>
        <w:numPr>
          <w:ilvl w:val="0"/>
          <w:numId w:val="2"/>
        </w:numPr>
        <w:pBdr>
          <w:top w:val="nil"/>
          <w:left w:val="nil"/>
          <w:bottom w:val="nil"/>
          <w:right w:val="nil"/>
          <w:between w:val="nil"/>
        </w:pBdr>
        <w:jc w:val="both"/>
        <w:rPr>
          <w:rFonts w:ascii="Times New Roman" w:hAnsi="Times New Roman"/>
          <w:b w:val="0"/>
          <w:color w:val="000000"/>
        </w:rPr>
      </w:pPr>
      <w:r>
        <w:rPr>
          <w:rFonts w:ascii="Times New Roman" w:hAnsi="Times New Roman"/>
          <w:b w:val="0"/>
          <w:color w:val="000000"/>
        </w:rPr>
        <w:t>A full report of PY22 will be available in July 2023</w:t>
      </w:r>
    </w:p>
    <w:p w:rsidR="00C97529" w:rsidRDefault="00C97529">
      <w:pPr>
        <w:rPr>
          <w:rFonts w:ascii="Times New Roman" w:hAnsi="Times New Roman"/>
          <w:b w:val="0"/>
        </w:rPr>
      </w:pPr>
    </w:p>
    <w:p w:rsidR="00C97529" w:rsidRPr="009F1C42" w:rsidRDefault="009F1C42">
      <w:pPr>
        <w:pBdr>
          <w:top w:val="nil"/>
          <w:left w:val="nil"/>
          <w:bottom w:val="nil"/>
          <w:right w:val="nil"/>
          <w:between w:val="nil"/>
        </w:pBdr>
        <w:rPr>
          <w:rFonts w:ascii="Times New Roman" w:hAnsi="Times New Roman"/>
          <w:b w:val="0"/>
          <w:color w:val="000000"/>
        </w:rPr>
      </w:pPr>
      <w:r>
        <w:rPr>
          <w:rFonts w:ascii="Times New Roman" w:hAnsi="Times New Roman"/>
          <w:b w:val="0"/>
          <w:i/>
          <w:color w:val="000000"/>
          <w:u w:val="single"/>
        </w:rPr>
        <w:t xml:space="preserve">Frank – </w:t>
      </w:r>
      <w:r w:rsidRPr="009F1C42">
        <w:rPr>
          <w:rFonts w:ascii="Times New Roman" w:hAnsi="Times New Roman"/>
          <w:b w:val="0"/>
          <w:color w:val="000000"/>
        </w:rPr>
        <w:t xml:space="preserve">This summer the DOL will be </w:t>
      </w:r>
      <w:r>
        <w:rPr>
          <w:rFonts w:ascii="Times New Roman" w:hAnsi="Times New Roman"/>
          <w:b w:val="0"/>
          <w:color w:val="000000"/>
        </w:rPr>
        <w:t xml:space="preserve">participating in the </w:t>
      </w:r>
      <w:r w:rsidRPr="009F1C42">
        <w:rPr>
          <w:rFonts w:ascii="Times New Roman" w:hAnsi="Times New Roman"/>
          <w:b w:val="0"/>
          <w:color w:val="000000"/>
        </w:rPr>
        <w:t xml:space="preserve">Teacher </w:t>
      </w:r>
      <w:r w:rsidRPr="009F1C42">
        <w:rPr>
          <w:rFonts w:ascii="Times New Roman" w:hAnsi="Times New Roman"/>
          <w:b w:val="0"/>
        </w:rPr>
        <w:t xml:space="preserve">Ambassador </w:t>
      </w:r>
      <w:r w:rsidRPr="009F1C42">
        <w:rPr>
          <w:rFonts w:ascii="Times New Roman" w:hAnsi="Times New Roman"/>
          <w:b w:val="0"/>
          <w:color w:val="000000"/>
        </w:rPr>
        <w:t xml:space="preserve">Program, </w:t>
      </w:r>
      <w:r>
        <w:rPr>
          <w:rFonts w:ascii="Times New Roman" w:hAnsi="Times New Roman"/>
          <w:b w:val="0"/>
          <w:color w:val="000000"/>
        </w:rPr>
        <w:t xml:space="preserve">an </w:t>
      </w:r>
      <w:r w:rsidRPr="009F1C42">
        <w:rPr>
          <w:rFonts w:ascii="Times New Roman" w:hAnsi="Times New Roman"/>
          <w:b w:val="0"/>
          <w:color w:val="000000"/>
        </w:rPr>
        <w:t>Allegany</w:t>
      </w:r>
      <w:r>
        <w:rPr>
          <w:rFonts w:ascii="Times New Roman" w:hAnsi="Times New Roman"/>
          <w:b w:val="0"/>
          <w:color w:val="000000"/>
        </w:rPr>
        <w:t>-L</w:t>
      </w:r>
      <w:r w:rsidRPr="009F1C42">
        <w:rPr>
          <w:rFonts w:ascii="Times New Roman" w:hAnsi="Times New Roman"/>
          <w:b w:val="0"/>
          <w:color w:val="000000"/>
        </w:rPr>
        <w:t xml:space="preserve">imestone </w:t>
      </w:r>
      <w:r w:rsidRPr="009F1C42">
        <w:rPr>
          <w:rFonts w:ascii="Times New Roman" w:hAnsi="Times New Roman"/>
          <w:b w:val="0"/>
        </w:rPr>
        <w:t>teacher</w:t>
      </w:r>
      <w:r>
        <w:rPr>
          <w:rFonts w:ascii="Times New Roman" w:hAnsi="Times New Roman"/>
          <w:b w:val="0"/>
        </w:rPr>
        <w:t xml:space="preserve"> has been selected to work with the DOL</w:t>
      </w:r>
      <w:r w:rsidRPr="009F1C42">
        <w:rPr>
          <w:rFonts w:ascii="Times New Roman" w:hAnsi="Times New Roman"/>
          <w:b w:val="0"/>
        </w:rPr>
        <w:t xml:space="preserve">. </w:t>
      </w:r>
      <w:r>
        <w:rPr>
          <w:rFonts w:ascii="Times New Roman" w:hAnsi="Times New Roman"/>
          <w:b w:val="0"/>
        </w:rPr>
        <w:t>The teacher will be learning w</w:t>
      </w:r>
      <w:r w:rsidRPr="009F1C42">
        <w:rPr>
          <w:rFonts w:ascii="Times New Roman" w:hAnsi="Times New Roman"/>
          <w:b w:val="0"/>
        </w:rPr>
        <w:t xml:space="preserve">hat jobs are available in the area and what </w:t>
      </w:r>
      <w:r>
        <w:rPr>
          <w:rFonts w:ascii="Times New Roman" w:hAnsi="Times New Roman"/>
          <w:b w:val="0"/>
        </w:rPr>
        <w:t xml:space="preserve">opportunities </w:t>
      </w:r>
      <w:r w:rsidR="00893A69">
        <w:rPr>
          <w:rFonts w:ascii="Times New Roman" w:hAnsi="Times New Roman"/>
          <w:b w:val="0"/>
        </w:rPr>
        <w:t>there are</w:t>
      </w:r>
      <w:r>
        <w:rPr>
          <w:rFonts w:ascii="Times New Roman" w:hAnsi="Times New Roman"/>
          <w:b w:val="0"/>
        </w:rPr>
        <w:t xml:space="preserve"> for employment for students.</w:t>
      </w:r>
      <w:r w:rsidRPr="009F1C42">
        <w:rPr>
          <w:rFonts w:ascii="Times New Roman" w:hAnsi="Times New Roman"/>
          <w:b w:val="0"/>
        </w:rPr>
        <w:t xml:space="preserve"> </w:t>
      </w:r>
      <w:r>
        <w:rPr>
          <w:rFonts w:ascii="Times New Roman" w:hAnsi="Times New Roman"/>
          <w:b w:val="0"/>
        </w:rPr>
        <w:t>The teacher w</w:t>
      </w:r>
      <w:r w:rsidRPr="009F1C42">
        <w:rPr>
          <w:rFonts w:ascii="Times New Roman" w:hAnsi="Times New Roman"/>
          <w:b w:val="0"/>
        </w:rPr>
        <w:t xml:space="preserve">ill </w:t>
      </w:r>
      <w:r>
        <w:rPr>
          <w:rFonts w:ascii="Times New Roman" w:hAnsi="Times New Roman"/>
          <w:b w:val="0"/>
        </w:rPr>
        <w:t xml:space="preserve">also </w:t>
      </w:r>
      <w:r w:rsidRPr="009F1C42">
        <w:rPr>
          <w:rFonts w:ascii="Times New Roman" w:hAnsi="Times New Roman"/>
          <w:b w:val="0"/>
        </w:rPr>
        <w:t xml:space="preserve">be doing workforce trainings. </w:t>
      </w:r>
      <w:r>
        <w:rPr>
          <w:rFonts w:ascii="Times New Roman" w:hAnsi="Times New Roman"/>
          <w:b w:val="0"/>
        </w:rPr>
        <w:t>DOL w</w:t>
      </w:r>
      <w:r w:rsidRPr="009F1C42">
        <w:rPr>
          <w:rFonts w:ascii="Times New Roman" w:hAnsi="Times New Roman"/>
          <w:b w:val="0"/>
        </w:rPr>
        <w:t>ould like to get him out to business</w:t>
      </w:r>
      <w:r>
        <w:rPr>
          <w:rFonts w:ascii="Times New Roman" w:hAnsi="Times New Roman"/>
          <w:b w:val="0"/>
        </w:rPr>
        <w:t>es</w:t>
      </w:r>
      <w:r w:rsidRPr="009F1C42">
        <w:rPr>
          <w:rFonts w:ascii="Times New Roman" w:hAnsi="Times New Roman"/>
          <w:b w:val="0"/>
        </w:rPr>
        <w:t xml:space="preserve"> to help prepare students for the workforce after graduation.</w:t>
      </w:r>
    </w:p>
    <w:p w:rsidR="00C97529" w:rsidRDefault="00C97529">
      <w:pPr>
        <w:pBdr>
          <w:top w:val="nil"/>
          <w:left w:val="nil"/>
          <w:bottom w:val="nil"/>
          <w:right w:val="nil"/>
          <w:between w:val="nil"/>
        </w:pBdr>
        <w:rPr>
          <w:rFonts w:ascii="Times New Roman" w:hAnsi="Times New Roman"/>
          <w:b w:val="0"/>
          <w:color w:val="000000"/>
        </w:rPr>
      </w:pPr>
    </w:p>
    <w:p w:rsidR="00C97529" w:rsidRDefault="009F1C42">
      <w:pPr>
        <w:pBdr>
          <w:top w:val="nil"/>
          <w:left w:val="nil"/>
          <w:bottom w:val="nil"/>
          <w:right w:val="nil"/>
          <w:between w:val="nil"/>
        </w:pBdr>
        <w:rPr>
          <w:rFonts w:ascii="Times New Roman" w:hAnsi="Times New Roman"/>
          <w:i/>
          <w:color w:val="000000"/>
          <w:u w:val="single"/>
        </w:rPr>
      </w:pPr>
      <w:r>
        <w:rPr>
          <w:rFonts w:ascii="Times New Roman" w:hAnsi="Times New Roman"/>
          <w:i/>
          <w:color w:val="000000"/>
          <w:u w:val="single"/>
        </w:rPr>
        <w:t>Disability Resource Coordinator Report – Marsha Blessing-Whitsell</w:t>
      </w:r>
    </w:p>
    <w:p w:rsidR="00C97529" w:rsidRDefault="009F1C42">
      <w:pPr>
        <w:rPr>
          <w:rFonts w:ascii="Times New Roman" w:hAnsi="Times New Roman"/>
          <w:b w:val="0"/>
        </w:rPr>
      </w:pPr>
      <w:r>
        <w:rPr>
          <w:rFonts w:ascii="Times New Roman" w:hAnsi="Times New Roman"/>
          <w:b w:val="0"/>
        </w:rPr>
        <w:t>NY SCION (New York Systems Inclusive Opportunities Network) implemented in April of 2022 creating my position as a Disability Resource Coordinator.</w:t>
      </w:r>
    </w:p>
    <w:p w:rsidR="00C97529" w:rsidRDefault="009F1C42">
      <w:pPr>
        <w:rPr>
          <w:rFonts w:ascii="Times New Roman" w:hAnsi="Times New Roman"/>
          <w:b w:val="0"/>
        </w:rPr>
      </w:pPr>
      <w:r>
        <w:rPr>
          <w:rFonts w:ascii="Times New Roman" w:hAnsi="Times New Roman"/>
          <w:b w:val="0"/>
        </w:rPr>
        <w:t>Improve employment outcomes for individuals with disabilities, ages 18 and older, using existing training, career pathways, Integrated Resource Teams (IRTs), Ticket to Work (TTW), asset development, and other promising and proven interventions.</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The total number of adults (age 18+) with disabilities served from 4/1/22 – 9/30/22 is 4,778.</w:t>
      </w:r>
    </w:p>
    <w:p w:rsidR="00C97529" w:rsidRDefault="009F1C42">
      <w:pPr>
        <w:rPr>
          <w:rFonts w:ascii="Times New Roman" w:hAnsi="Times New Roman"/>
          <w:b w:val="0"/>
        </w:rPr>
      </w:pPr>
      <w:r>
        <w:rPr>
          <w:rFonts w:ascii="Times New Roman" w:hAnsi="Times New Roman"/>
          <w:b w:val="0"/>
        </w:rPr>
        <w:t xml:space="preserve">Total number of adults (age 18+) with disabilities served from 4/1/22 - 12/31/22 is 7,097.   </w:t>
      </w:r>
    </w:p>
    <w:p w:rsidR="00C97529" w:rsidRDefault="009F1C42">
      <w:pPr>
        <w:rPr>
          <w:rFonts w:ascii="Times New Roman" w:hAnsi="Times New Roman"/>
          <w:b w:val="0"/>
        </w:rPr>
      </w:pPr>
      <w:r>
        <w:rPr>
          <w:rFonts w:ascii="Times New Roman" w:hAnsi="Times New Roman"/>
          <w:b w:val="0"/>
        </w:rPr>
        <w:t xml:space="preserve"> Total 2,319. Increase of 49%</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The total number of adults with disabilities entering unsubsidized employment was 915 to 2,334.</w:t>
      </w:r>
    </w:p>
    <w:p w:rsidR="00C97529" w:rsidRDefault="009F1C42">
      <w:pPr>
        <w:rPr>
          <w:rFonts w:ascii="Times New Roman" w:hAnsi="Times New Roman"/>
          <w:b w:val="0"/>
        </w:rPr>
      </w:pPr>
      <w:r>
        <w:rPr>
          <w:rFonts w:ascii="Times New Roman" w:hAnsi="Times New Roman"/>
          <w:b w:val="0"/>
        </w:rPr>
        <w:t>Total 1,419.  Increased 155%.  Doing something right!</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5/24</w:t>
      </w:r>
    </w:p>
    <w:p w:rsidR="00C97529" w:rsidRDefault="009F1C42">
      <w:pPr>
        <w:rPr>
          <w:rFonts w:ascii="Times New Roman" w:hAnsi="Times New Roman"/>
          <w:b w:val="0"/>
        </w:rPr>
      </w:pPr>
      <w:r>
        <w:rPr>
          <w:rFonts w:ascii="Times New Roman" w:hAnsi="Times New Roman"/>
          <w:b w:val="0"/>
        </w:rPr>
        <w:t xml:space="preserve">I just wanted to let you know I am doing great, I am so happy to have your help to transition back into the workforce.  It has built my confidence and helped me meet new people.  I want to tell you I am changing my end game (I’m glad you’re following along).  I don’t think pharmacy tech will work for me.  I have enrolled in Community College, which I wouldn’t have had the courage to do if you hadn’t helped me and put me in touch with ACCES VR. </w:t>
      </w:r>
      <w:r>
        <w:rPr>
          <w:rFonts w:ascii="Times New Roman" w:hAnsi="Times New Roman"/>
          <w:b w:val="0"/>
        </w:rPr>
        <w:tab/>
      </w:r>
      <w:r>
        <w:rPr>
          <w:rFonts w:ascii="Times New Roman" w:hAnsi="Times New Roman"/>
          <w:b w:val="0"/>
        </w:rPr>
        <w:tab/>
      </w:r>
    </w:p>
    <w:p w:rsidR="00C97529" w:rsidRDefault="009F1C42">
      <w:pPr>
        <w:rPr>
          <w:rFonts w:ascii="Times New Roman" w:hAnsi="Times New Roman"/>
          <w:b w:val="0"/>
        </w:rPr>
      </w:pPr>
      <w:r>
        <w:rPr>
          <w:rFonts w:ascii="Times New Roman" w:hAnsi="Times New Roman"/>
          <w:b w:val="0"/>
        </w:rPr>
        <w:t xml:space="preserve">Result of IRT (integrated resource team) </w:t>
      </w:r>
    </w:p>
    <w:p w:rsidR="00C97529" w:rsidRDefault="00C97529">
      <w:pPr>
        <w:rPr>
          <w:rFonts w:ascii="Times New Roman" w:hAnsi="Times New Roman"/>
          <w:b w:val="0"/>
        </w:rPr>
      </w:pPr>
    </w:p>
    <w:p w:rsidR="00C97529" w:rsidRDefault="009F1C42">
      <w:pPr>
        <w:rPr>
          <w:rFonts w:ascii="Times New Roman" w:hAnsi="Times New Roman"/>
          <w:b w:val="0"/>
        </w:rPr>
      </w:pPr>
      <w:r>
        <w:rPr>
          <w:rFonts w:ascii="Times New Roman" w:hAnsi="Times New Roman"/>
          <w:b w:val="0"/>
        </w:rPr>
        <w:t>5/8</w:t>
      </w:r>
    </w:p>
    <w:p w:rsidR="00C97529" w:rsidRDefault="009F1C42">
      <w:pPr>
        <w:rPr>
          <w:rFonts w:ascii="Times New Roman" w:hAnsi="Times New Roman"/>
          <w:b w:val="0"/>
        </w:rPr>
      </w:pPr>
      <w:r>
        <w:rPr>
          <w:rFonts w:ascii="Times New Roman" w:hAnsi="Times New Roman"/>
          <w:b w:val="0"/>
        </w:rPr>
        <w:t xml:space="preserve">I’m just checking in with you, I am doing pretty good.  Excited to start real estate school.  Tractor Supply is pretty good. At first my legs hurt from standing so much but it’s getting better.  I am losing weight and making friends.  Things are looking up.  Thank you for TTW.    Ticket To Work. </w:t>
      </w:r>
    </w:p>
    <w:p w:rsidR="00C97529" w:rsidRDefault="00C97529">
      <w:pPr>
        <w:rPr>
          <w:rFonts w:ascii="Times New Roman" w:hAnsi="Times New Roman"/>
          <w:b w:val="0"/>
        </w:rPr>
      </w:pPr>
    </w:p>
    <w:p w:rsidR="00C97529" w:rsidRDefault="009F1C42">
      <w:pPr>
        <w:pBdr>
          <w:top w:val="nil"/>
          <w:left w:val="nil"/>
          <w:bottom w:val="nil"/>
          <w:right w:val="nil"/>
          <w:between w:val="nil"/>
        </w:pBdr>
        <w:rPr>
          <w:rFonts w:ascii="Times New Roman" w:hAnsi="Times New Roman"/>
          <w:i/>
          <w:color w:val="000000"/>
          <w:u w:val="single"/>
        </w:rPr>
      </w:pPr>
      <w:r>
        <w:rPr>
          <w:rFonts w:ascii="Times New Roman" w:hAnsi="Times New Roman"/>
          <w:i/>
          <w:color w:val="000000"/>
          <w:u w:val="single"/>
        </w:rPr>
        <w:t>Adjournment</w:t>
      </w:r>
    </w:p>
    <w:p w:rsidR="00C97529" w:rsidRDefault="009F1C42">
      <w:pPr>
        <w:pBdr>
          <w:top w:val="nil"/>
          <w:left w:val="nil"/>
          <w:bottom w:val="nil"/>
          <w:right w:val="nil"/>
          <w:between w:val="nil"/>
        </w:pBdr>
        <w:rPr>
          <w:rFonts w:ascii="Times New Roman" w:hAnsi="Times New Roman"/>
          <w:b w:val="0"/>
          <w:color w:val="000000"/>
          <w:sz w:val="22"/>
          <w:szCs w:val="22"/>
        </w:rPr>
      </w:pPr>
      <w:r>
        <w:rPr>
          <w:rFonts w:ascii="Times New Roman" w:hAnsi="Times New Roman"/>
          <w:color w:val="000000"/>
        </w:rPr>
        <w:t>Meeting adjourned at</w:t>
      </w:r>
      <w:r>
        <w:rPr>
          <w:rFonts w:ascii="Times New Roman" w:hAnsi="Times New Roman"/>
        </w:rPr>
        <w:t xml:space="preserve"> 1:45</w:t>
      </w:r>
      <w:r>
        <w:rPr>
          <w:rFonts w:ascii="Times New Roman" w:hAnsi="Times New Roman"/>
          <w:color w:val="000000"/>
        </w:rPr>
        <w:t xml:space="preserve"> p.m.</w:t>
      </w:r>
    </w:p>
    <w:sectPr w:rsidR="00C97529">
      <w:headerReference w:type="default" r:id="rId9"/>
      <w:pgSz w:w="12240" w:h="15840"/>
      <w:pgMar w:top="1440" w:right="1080" w:bottom="1008"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42" w:rsidRDefault="009F1C42">
      <w:r>
        <w:separator/>
      </w:r>
    </w:p>
  </w:endnote>
  <w:endnote w:type="continuationSeparator" w:id="0">
    <w:p w:rsidR="009F1C42" w:rsidRDefault="009F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42" w:rsidRDefault="009F1C42">
      <w:r>
        <w:separator/>
      </w:r>
    </w:p>
  </w:footnote>
  <w:footnote w:type="continuationSeparator" w:id="0">
    <w:p w:rsidR="009F1C42" w:rsidRDefault="009F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42" w:rsidRDefault="009F1C42">
    <w:pPr>
      <w:pBdr>
        <w:top w:val="nil"/>
        <w:left w:val="nil"/>
        <w:bottom w:val="nil"/>
        <w:right w:val="nil"/>
        <w:between w:val="nil"/>
      </w:pBdr>
      <w:tabs>
        <w:tab w:val="center" w:pos="4320"/>
        <w:tab w:val="right" w:pos="8640"/>
      </w:tabs>
      <w:jc w:val="right"/>
      <w:rPr>
        <w:rFonts w:ascii="Times New Roman" w:hAnsi="Times New Roman"/>
        <w:b w:val="0"/>
        <w:i/>
        <w:color w:val="000000"/>
        <w:sz w:val="20"/>
        <w:szCs w:val="20"/>
      </w:rPr>
    </w:pPr>
    <w:r>
      <w:rPr>
        <w:rFonts w:ascii="Times New Roman" w:hAnsi="Times New Roman"/>
        <w:b w:val="0"/>
        <w:i/>
        <w:color w:val="000000"/>
        <w:sz w:val="20"/>
        <w:szCs w:val="20"/>
      </w:rPr>
      <w:t>Board Meeting Minutes</w:t>
    </w:r>
  </w:p>
  <w:p w:rsidR="009F1C42" w:rsidRDefault="009F1C42">
    <w:pPr>
      <w:pBdr>
        <w:top w:val="nil"/>
        <w:left w:val="nil"/>
        <w:bottom w:val="nil"/>
        <w:right w:val="nil"/>
        <w:between w:val="nil"/>
      </w:pBdr>
      <w:tabs>
        <w:tab w:val="center" w:pos="4320"/>
        <w:tab w:val="right" w:pos="8640"/>
      </w:tabs>
      <w:jc w:val="right"/>
      <w:rPr>
        <w:rFonts w:ascii="Times New Roman" w:hAnsi="Times New Roman"/>
        <w:b w:val="0"/>
        <w:i/>
        <w:color w:val="000000"/>
        <w:sz w:val="20"/>
        <w:szCs w:val="20"/>
      </w:rPr>
    </w:pPr>
    <w:r>
      <w:rPr>
        <w:rFonts w:ascii="Times New Roman" w:hAnsi="Times New Roman"/>
        <w:b w:val="0"/>
        <w:i/>
        <w:color w:val="000000"/>
        <w:sz w:val="20"/>
        <w:szCs w:val="20"/>
      </w:rPr>
      <w:t>June 22, 2023</w:t>
    </w:r>
  </w:p>
  <w:p w:rsidR="009F1C42" w:rsidRDefault="009F1C42">
    <w:pPr>
      <w:pBdr>
        <w:top w:val="nil"/>
        <w:left w:val="nil"/>
        <w:bottom w:val="nil"/>
        <w:right w:val="nil"/>
        <w:between w:val="nil"/>
      </w:pBdr>
      <w:tabs>
        <w:tab w:val="center" w:pos="4320"/>
        <w:tab w:val="right" w:pos="8640"/>
      </w:tabs>
      <w:jc w:val="right"/>
      <w:rPr>
        <w:rFonts w:ascii="Times New Roman" w:hAnsi="Times New Roman"/>
        <w:b w:val="0"/>
        <w:i/>
        <w:color w:val="000000"/>
        <w:sz w:val="20"/>
        <w:szCs w:val="20"/>
      </w:rPr>
    </w:pPr>
    <w:r>
      <w:rPr>
        <w:rFonts w:ascii="Times New Roman" w:hAnsi="Times New Roman"/>
        <w:b w:val="0"/>
        <w:i/>
        <w:color w:val="000000"/>
        <w:sz w:val="20"/>
        <w:szCs w:val="20"/>
      </w:rPr>
      <w:t xml:space="preserve">Page </w:t>
    </w:r>
    <w:r>
      <w:rPr>
        <w:rFonts w:ascii="Times New Roman" w:hAnsi="Times New Roman"/>
        <w:b w:val="0"/>
        <w:i/>
        <w:color w:val="000000"/>
        <w:sz w:val="20"/>
        <w:szCs w:val="20"/>
      </w:rPr>
      <w:fldChar w:fldCharType="begin"/>
    </w:r>
    <w:r>
      <w:rPr>
        <w:rFonts w:ascii="Times New Roman" w:hAnsi="Times New Roman"/>
        <w:b w:val="0"/>
        <w:i/>
        <w:color w:val="000000"/>
        <w:sz w:val="20"/>
        <w:szCs w:val="20"/>
      </w:rPr>
      <w:instrText>PAGE</w:instrText>
    </w:r>
    <w:r>
      <w:rPr>
        <w:rFonts w:ascii="Times New Roman" w:hAnsi="Times New Roman"/>
        <w:b w:val="0"/>
        <w:i/>
        <w:color w:val="000000"/>
        <w:sz w:val="20"/>
        <w:szCs w:val="20"/>
      </w:rPr>
      <w:fldChar w:fldCharType="separate"/>
    </w:r>
    <w:r w:rsidR="00000EE0">
      <w:rPr>
        <w:rFonts w:ascii="Times New Roman" w:hAnsi="Times New Roman"/>
        <w:b w:val="0"/>
        <w:i/>
        <w:noProof/>
        <w:color w:val="000000"/>
        <w:sz w:val="20"/>
        <w:szCs w:val="20"/>
      </w:rPr>
      <w:t>9</w:t>
    </w:r>
    <w:r>
      <w:rPr>
        <w:rFonts w:ascii="Times New Roman" w:hAnsi="Times New Roman"/>
        <w:b w:val="0"/>
        <w:i/>
        <w:color w:val="000000"/>
        <w:sz w:val="20"/>
        <w:szCs w:val="20"/>
      </w:rPr>
      <w:fldChar w:fldCharType="end"/>
    </w:r>
    <w:r>
      <w:rPr>
        <w:rFonts w:ascii="Times New Roman" w:hAnsi="Times New Roman"/>
        <w:b w:val="0"/>
        <w:i/>
        <w:color w:val="000000"/>
        <w:sz w:val="20"/>
        <w:szCs w:val="20"/>
      </w:rPr>
      <w:t xml:space="preserve"> of </w:t>
    </w:r>
    <w:r>
      <w:rPr>
        <w:rFonts w:ascii="Times New Roman" w:hAnsi="Times New Roman"/>
        <w:b w:val="0"/>
        <w:i/>
        <w:color w:val="000000"/>
        <w:sz w:val="20"/>
        <w:szCs w:val="20"/>
      </w:rPr>
      <w:fldChar w:fldCharType="begin"/>
    </w:r>
    <w:r>
      <w:rPr>
        <w:rFonts w:ascii="Times New Roman" w:hAnsi="Times New Roman"/>
        <w:b w:val="0"/>
        <w:i/>
        <w:color w:val="000000"/>
        <w:sz w:val="20"/>
        <w:szCs w:val="20"/>
      </w:rPr>
      <w:instrText>NUMPAGES</w:instrText>
    </w:r>
    <w:r>
      <w:rPr>
        <w:rFonts w:ascii="Times New Roman" w:hAnsi="Times New Roman"/>
        <w:b w:val="0"/>
        <w:i/>
        <w:color w:val="000000"/>
        <w:sz w:val="20"/>
        <w:szCs w:val="20"/>
      </w:rPr>
      <w:fldChar w:fldCharType="separate"/>
    </w:r>
    <w:r w:rsidR="00000EE0">
      <w:rPr>
        <w:rFonts w:ascii="Times New Roman" w:hAnsi="Times New Roman"/>
        <w:b w:val="0"/>
        <w:i/>
        <w:noProof/>
        <w:color w:val="000000"/>
        <w:sz w:val="20"/>
        <w:szCs w:val="20"/>
      </w:rPr>
      <w:t>9</w:t>
    </w:r>
    <w:r>
      <w:rPr>
        <w:rFonts w:ascii="Times New Roman" w:hAnsi="Times New Roman"/>
        <w:b w:val="0"/>
        <w:i/>
        <w:color w:val="000000"/>
        <w:sz w:val="20"/>
        <w:szCs w:val="20"/>
      </w:rPr>
      <w:fldChar w:fldCharType="end"/>
    </w:r>
  </w:p>
  <w:p w:rsidR="009F1C42" w:rsidRDefault="009F1C42">
    <w:pPr>
      <w:pBdr>
        <w:top w:val="nil"/>
        <w:left w:val="nil"/>
        <w:bottom w:val="nil"/>
        <w:right w:val="nil"/>
        <w:between w:val="nil"/>
      </w:pBdr>
      <w:tabs>
        <w:tab w:val="center" w:pos="4320"/>
        <w:tab w:val="right" w:pos="8640"/>
      </w:tabs>
      <w:jc w:val="right"/>
      <w:rPr>
        <w:rFonts w:ascii="Times New Roman" w:hAnsi="Times New Roman"/>
        <w:b w:val="0"/>
        <w:i/>
        <w:color w:val="000000"/>
        <w:sz w:val="20"/>
        <w:szCs w:val="20"/>
      </w:rPr>
    </w:pPr>
    <w:r>
      <w:rPr>
        <w:rFonts w:ascii="Times New Roman" w:hAnsi="Times New Roman"/>
        <w:b w:val="0"/>
        <w:i/>
        <w:color w:val="000000"/>
        <w:sz w:val="20"/>
        <w:szCs w:val="20"/>
      </w:rPr>
      <w:t xml:space="preserve"> Approved </w:t>
    </w:r>
    <w:r w:rsidR="00000EE0">
      <w:rPr>
        <w:rFonts w:ascii="Times New Roman" w:hAnsi="Times New Roman"/>
        <w:b w:val="0"/>
        <w:i/>
        <w:color w:val="000000"/>
        <w:sz w:val="20"/>
        <w:szCs w:val="20"/>
      </w:rPr>
      <w:t>10-26-23</w:t>
    </w:r>
  </w:p>
  <w:p w:rsidR="009F1C42" w:rsidRDefault="009F1C42">
    <w:pPr>
      <w:pBdr>
        <w:top w:val="nil"/>
        <w:left w:val="nil"/>
        <w:bottom w:val="nil"/>
        <w:right w:val="nil"/>
        <w:between w:val="nil"/>
      </w:pBdr>
      <w:tabs>
        <w:tab w:val="center" w:pos="4320"/>
        <w:tab w:val="right" w:pos="8640"/>
      </w:tabs>
      <w:jc w:val="right"/>
      <w:rPr>
        <w:rFonts w:ascii="Times New Roman" w:hAnsi="Times New Roman"/>
        <w:b w:val="0"/>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F70"/>
    <w:multiLevelType w:val="multilevel"/>
    <w:tmpl w:val="98F0AA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E4543D6"/>
    <w:multiLevelType w:val="multilevel"/>
    <w:tmpl w:val="50C86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B8E717A"/>
    <w:multiLevelType w:val="multilevel"/>
    <w:tmpl w:val="577240E6"/>
    <w:lvl w:ilvl="0">
      <w:start w:val="17"/>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976C72"/>
    <w:multiLevelType w:val="multilevel"/>
    <w:tmpl w:val="2DFC735A"/>
    <w:lvl w:ilvl="0">
      <w:start w:val="1"/>
      <w:numFmt w:val="decimal"/>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29"/>
    <w:rsid w:val="00000EE0"/>
    <w:rsid w:val="000D1935"/>
    <w:rsid w:val="0069492F"/>
    <w:rsid w:val="00893A69"/>
    <w:rsid w:val="009F1C42"/>
    <w:rsid w:val="00C9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11B6B-3D42-46F3-8B7F-83134F3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rPr>
      <w:rFonts w:eastAsia="Times New Roman" w:cs="Times New Roman"/>
    </w:rPr>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link w:val="Heading5Char"/>
    <w:qFormat/>
    <w:rsid w:val="00C6233A"/>
    <w:pPr>
      <w:keepNext/>
      <w:outlineLvl w:val="4"/>
    </w:pPr>
    <w:rPr>
      <w:rFonts w:cs="Tahoma"/>
      <w:bCs/>
      <w:sz w:val="22"/>
      <w:u w:val="single"/>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33A"/>
    <w:pPr>
      <w:jc w:val="center"/>
    </w:pPr>
    <w:rPr>
      <w:rFonts w:ascii="Times New Roman" w:hAnsi="Times New Roman"/>
      <w:bCs/>
    </w:rPr>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next w:val="Normal"/>
    <w:link w:val="SubtitleChar"/>
    <w:pPr>
      <w:jc w:val="center"/>
    </w:p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style>
  <w:style w:type="table" w:styleId="TableGrid">
    <w:name w:val="Table Grid"/>
    <w:basedOn w:val="TableNormal"/>
    <w:rsid w:val="00011A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wdyuqq">
    <w:name w:val="wdyuqq"/>
    <w:basedOn w:val="DefaultParagraphFont"/>
    <w:rsid w:val="000D1935"/>
  </w:style>
  <w:style w:type="paragraph" w:styleId="BalloonText">
    <w:name w:val="Balloon Text"/>
    <w:basedOn w:val="Normal"/>
    <w:link w:val="BalloonTextChar"/>
    <w:uiPriority w:val="99"/>
    <w:semiHidden/>
    <w:unhideWhenUsed/>
    <w:rsid w:val="0069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tFToQ973uPYU4ouBdNIuCCABEg==">CgMxLjAyCGguZ2pkZ3hzOAByITF3NmlEdnNvWlJDRjB6eTcwbUhKaE1sTWVhUmg1M1o5Rw==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Mager</dc:creator>
  <cp:lastModifiedBy>Jason Miller</cp:lastModifiedBy>
  <cp:revision>5</cp:revision>
  <cp:lastPrinted>2023-10-24T15:16:00Z</cp:lastPrinted>
  <dcterms:created xsi:type="dcterms:W3CDTF">2023-06-21T17:32:00Z</dcterms:created>
  <dcterms:modified xsi:type="dcterms:W3CDTF">2023-10-27T16:01:00Z</dcterms:modified>
</cp:coreProperties>
</file>